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1257"/>
        <w:gridCol w:w="2933"/>
        <w:gridCol w:w="1257"/>
        <w:gridCol w:w="838"/>
        <w:gridCol w:w="1048"/>
        <w:gridCol w:w="1048"/>
      </w:tblGrid>
      <w:tr w:rsidR="00F66A81" w:rsidRPr="00F66A81" w:rsidTr="00F66A81">
        <w:trPr>
          <w:trHeight w:val="420"/>
          <w:jc w:val="center"/>
        </w:trPr>
        <w:tc>
          <w:tcPr>
            <w:tcW w:w="0" w:type="auto"/>
            <w:gridSpan w:val="6"/>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b/>
                <w:bCs/>
                <w:kern w:val="0"/>
                <w:szCs w:val="21"/>
              </w:rPr>
              <w:t>基本信息</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t>方案类别</w:t>
            </w:r>
            <w:r w:rsidRPr="00F66A81">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color w:val="006699"/>
                <w:kern w:val="0"/>
                <w:sz w:val="18"/>
                <w:szCs w:val="18"/>
              </w:rPr>
              <w:t>硕士</w:t>
            </w:r>
            <w:r w:rsidRPr="00F66A81">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t>所属专业</w:t>
            </w:r>
            <w:r w:rsidRPr="00F66A81">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color w:val="006699"/>
                <w:kern w:val="0"/>
                <w:sz w:val="18"/>
                <w:szCs w:val="18"/>
              </w:rPr>
              <w:t>动力工程</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t>方案名称</w:t>
            </w:r>
            <w:r w:rsidRPr="00F66A81">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color w:val="006699"/>
                <w:kern w:val="0"/>
                <w:sz w:val="18"/>
                <w:szCs w:val="18"/>
              </w:rPr>
              <w:t>动力工程（专业）攻读工程硕士专业学位研究生培养方案（</w:t>
            </w:r>
            <w:r w:rsidRPr="00F66A81">
              <w:rPr>
                <w:rFonts w:ascii="Verdana" w:eastAsia="宋体" w:hAnsi="Verdana" w:cs="宋体"/>
                <w:color w:val="006699"/>
                <w:kern w:val="0"/>
                <w:sz w:val="18"/>
                <w:szCs w:val="18"/>
              </w:rPr>
              <w:t>2013</w:t>
            </w:r>
            <w:r w:rsidRPr="00F66A81">
              <w:rPr>
                <w:rFonts w:ascii="Verdana" w:eastAsia="宋体" w:hAnsi="Verdana" w:cs="宋体"/>
                <w:color w:val="006699"/>
                <w:kern w:val="0"/>
                <w:sz w:val="18"/>
                <w:szCs w:val="18"/>
              </w:rPr>
              <w:t>）</w:t>
            </w:r>
            <w:r w:rsidRPr="00F66A81">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t>起始时间</w:t>
            </w:r>
            <w:r w:rsidRPr="00F66A81">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color w:val="006699"/>
                <w:kern w:val="0"/>
                <w:sz w:val="18"/>
                <w:szCs w:val="18"/>
              </w:rPr>
              <w:t>2013-09-01</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t>必修学分</w:t>
            </w:r>
            <w:r w:rsidRPr="00F66A81">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color w:val="006699"/>
                <w:kern w:val="0"/>
                <w:sz w:val="18"/>
                <w:szCs w:val="18"/>
              </w:rPr>
              <w:t>22.0</w:t>
            </w:r>
            <w:r w:rsidRPr="00F66A81">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t>总学分</w:t>
            </w:r>
            <w:r w:rsidRPr="00F66A81">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color w:val="006699"/>
                <w:kern w:val="0"/>
                <w:sz w:val="18"/>
                <w:szCs w:val="18"/>
              </w:rPr>
              <w:t>30.0</w:t>
            </w:r>
            <w:r w:rsidRPr="00F66A81">
              <w:rPr>
                <w:rFonts w:ascii="Verdana" w:eastAsia="宋体" w:hAnsi="Verdana" w:cs="宋体"/>
                <w:kern w:val="0"/>
                <w:sz w:val="18"/>
                <w:szCs w:val="18"/>
              </w:rPr>
              <w:t xml:space="preserve"> </w:t>
            </w:r>
          </w:p>
        </w:tc>
        <w:tc>
          <w:tcPr>
            <w:tcW w:w="0" w:type="auto"/>
            <w:vAlign w:val="center"/>
            <w:hideMark/>
          </w:tcPr>
          <w:p w:rsidR="00F66A81" w:rsidRPr="00F66A81" w:rsidRDefault="00F66A81" w:rsidP="00F66A81">
            <w:pPr>
              <w:widowControl/>
              <w:jc w:val="left"/>
              <w:rPr>
                <w:rFonts w:ascii="Times New Roman" w:eastAsia="Times New Roman" w:hAnsi="Times New Roman" w:cs="Times New Roman"/>
                <w:kern w:val="0"/>
                <w:sz w:val="20"/>
                <w:szCs w:val="20"/>
              </w:rPr>
            </w:pPr>
          </w:p>
        </w:tc>
        <w:tc>
          <w:tcPr>
            <w:tcW w:w="0" w:type="auto"/>
            <w:vAlign w:val="center"/>
            <w:hideMark/>
          </w:tcPr>
          <w:p w:rsidR="00F66A81" w:rsidRPr="00F66A81" w:rsidRDefault="00F66A81" w:rsidP="00F66A81">
            <w:pPr>
              <w:widowControl/>
              <w:jc w:val="left"/>
              <w:rPr>
                <w:rFonts w:ascii="Times New Roman" w:eastAsia="Times New Roman" w:hAnsi="Times New Roman" w:cs="Times New Roman"/>
                <w:kern w:val="0"/>
                <w:sz w:val="20"/>
                <w:szCs w:val="20"/>
              </w:rPr>
            </w:pPr>
          </w:p>
        </w:tc>
      </w:tr>
    </w:tbl>
    <w:p w:rsidR="00F66A81" w:rsidRPr="00F66A81" w:rsidRDefault="00F66A81" w:rsidP="00F66A81">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755"/>
        <w:gridCol w:w="755"/>
        <w:gridCol w:w="755"/>
        <w:gridCol w:w="754"/>
        <w:gridCol w:w="754"/>
        <w:gridCol w:w="754"/>
        <w:gridCol w:w="754"/>
        <w:gridCol w:w="754"/>
        <w:gridCol w:w="754"/>
        <w:gridCol w:w="754"/>
        <w:gridCol w:w="838"/>
      </w:tblGrid>
      <w:tr w:rsidR="00F66A81" w:rsidRPr="00F66A81" w:rsidTr="00F66A81">
        <w:trPr>
          <w:trHeight w:val="420"/>
          <w:jc w:val="center"/>
        </w:trPr>
        <w:tc>
          <w:tcPr>
            <w:tcW w:w="5000" w:type="pct"/>
            <w:gridSpan w:val="11"/>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color w:val="000000"/>
                <w:kern w:val="0"/>
                <w:sz w:val="18"/>
                <w:szCs w:val="18"/>
              </w:rPr>
              <w:t>论文要求（要求满足下列条件之一）</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kern w:val="0"/>
                <w:sz w:val="18"/>
                <w:szCs w:val="18"/>
              </w:rPr>
              <w:t>序号</w:t>
            </w:r>
            <w:r w:rsidRPr="00F66A81">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kern w:val="0"/>
                <w:sz w:val="18"/>
                <w:szCs w:val="18"/>
              </w:rPr>
              <w:t>论文总数</w:t>
            </w:r>
            <w:r w:rsidRPr="00F66A81">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kern w:val="0"/>
                <w:sz w:val="18"/>
                <w:szCs w:val="18"/>
              </w:rPr>
              <w:t>SCI</w:t>
            </w:r>
            <w:r w:rsidRPr="00F66A81">
              <w:rPr>
                <w:rFonts w:ascii="Verdana" w:eastAsia="宋体" w:hAnsi="Verdana" w:cs="宋体"/>
                <w:kern w:val="0"/>
                <w:sz w:val="18"/>
                <w:szCs w:val="18"/>
              </w:rPr>
              <w:t>或</w:t>
            </w:r>
            <w:r w:rsidRPr="00F66A81">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kern w:val="0"/>
                <w:sz w:val="18"/>
                <w:szCs w:val="18"/>
              </w:rPr>
              <w:t>期刊或会议</w:t>
            </w:r>
            <w:r w:rsidRPr="00F66A81">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kern w:val="0"/>
                <w:sz w:val="18"/>
                <w:szCs w:val="18"/>
              </w:rPr>
              <w:t xml:space="preserve">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kern w:val="0"/>
                <w:sz w:val="18"/>
                <w:szCs w:val="18"/>
              </w:rPr>
              <w:t xml:space="preserve">CSSCI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kern w:val="0"/>
                <w:sz w:val="18"/>
                <w:szCs w:val="18"/>
              </w:rPr>
              <w:t>核心</w:t>
            </w:r>
            <w:r w:rsidRPr="00F66A81">
              <w:rPr>
                <w:rFonts w:ascii="Verdana" w:eastAsia="宋体" w:hAnsi="Verdana" w:cs="宋体"/>
                <w:kern w:val="0"/>
                <w:sz w:val="18"/>
                <w:szCs w:val="18"/>
              </w:rPr>
              <w:t>A</w:t>
            </w:r>
            <w:r w:rsidRPr="00F66A81">
              <w:rPr>
                <w:rFonts w:ascii="Verdana" w:eastAsia="宋体" w:hAnsi="Verdana" w:cs="宋体"/>
                <w:kern w:val="0"/>
                <w:sz w:val="18"/>
                <w:szCs w:val="18"/>
              </w:rPr>
              <w:t>类</w:t>
            </w:r>
            <w:r w:rsidRPr="00F66A81">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kern w:val="0"/>
                <w:sz w:val="18"/>
                <w:szCs w:val="18"/>
              </w:rPr>
              <w:t>核心</w:t>
            </w:r>
            <w:r w:rsidRPr="00F66A81">
              <w:rPr>
                <w:rFonts w:ascii="Verdana" w:eastAsia="宋体" w:hAnsi="Verdana" w:cs="宋体"/>
                <w:kern w:val="0"/>
                <w:sz w:val="18"/>
                <w:szCs w:val="18"/>
              </w:rPr>
              <w:t>B</w:t>
            </w:r>
            <w:r w:rsidRPr="00F66A81">
              <w:rPr>
                <w:rFonts w:ascii="Verdana" w:eastAsia="宋体" w:hAnsi="Verdana" w:cs="宋体"/>
                <w:kern w:val="0"/>
                <w:sz w:val="18"/>
                <w:szCs w:val="18"/>
              </w:rPr>
              <w:t>类</w:t>
            </w:r>
            <w:r w:rsidRPr="00F66A81">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kern w:val="0"/>
                <w:sz w:val="18"/>
                <w:szCs w:val="18"/>
              </w:rPr>
              <w:t>发明专利</w:t>
            </w:r>
            <w:r w:rsidRPr="00F66A81">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kern w:val="0"/>
                <w:sz w:val="18"/>
                <w:szCs w:val="18"/>
              </w:rPr>
              <w:t>会议</w:t>
            </w:r>
            <w:r w:rsidRPr="00F66A81">
              <w:rPr>
                <w:rFonts w:ascii="Verdana" w:eastAsia="宋体" w:hAnsi="Verdana" w:cs="宋体"/>
                <w:kern w:val="0"/>
                <w:sz w:val="18"/>
                <w:szCs w:val="18"/>
              </w:rPr>
              <w:t xml:space="preserve"> </w:t>
            </w:r>
          </w:p>
        </w:tc>
      </w:tr>
    </w:tbl>
    <w:p w:rsidR="00F66A81" w:rsidRPr="00F66A81" w:rsidRDefault="00F66A81" w:rsidP="00F66A81">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422"/>
        <w:gridCol w:w="419"/>
        <w:gridCol w:w="838"/>
        <w:gridCol w:w="1676"/>
        <w:gridCol w:w="838"/>
        <w:gridCol w:w="838"/>
        <w:gridCol w:w="838"/>
        <w:gridCol w:w="1676"/>
        <w:gridCol w:w="836"/>
      </w:tblGrid>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t>培养目标</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spacing w:before="180" w:line="360" w:lineRule="atLeast"/>
              <w:jc w:val="left"/>
              <w:rPr>
                <w:rFonts w:ascii="Verdana" w:eastAsia="宋体" w:hAnsi="Verdana" w:cs="宋体"/>
                <w:kern w:val="0"/>
                <w:sz w:val="18"/>
                <w:szCs w:val="18"/>
              </w:rPr>
            </w:pPr>
            <w:r w:rsidRPr="00F66A81">
              <w:rPr>
                <w:rFonts w:ascii="Verdana" w:eastAsia="宋体" w:hAnsi="Verdana" w:cs="宋体"/>
                <w:color w:val="006699"/>
                <w:kern w:val="0"/>
                <w:sz w:val="18"/>
                <w:szCs w:val="18"/>
              </w:rPr>
              <w:t>动力工程领域工程硕士旨在为能源、电力、化工、热力、动力机械等领域相关工矿企业、工程技术部门培养具有创新能力、创业能力和实践能力的应用型、复合型高层次工程技术人才和工程管理人才。培养掌握动力工程领域坚实的基础理论和宽广的专业知识，具有较强的解决实际问题能力，能够从事动力工程领域科学研究与开发应用、工程设计与实施、技术攻关与技术改造、新技术推广与应用、工程规划与管理等方面工作的高级专门人才。具体要求为：</w:t>
            </w:r>
            <w:r w:rsidRPr="00F66A81">
              <w:rPr>
                <w:rFonts w:ascii="Verdana" w:eastAsia="宋体" w:hAnsi="Verdana" w:cs="宋体"/>
                <w:color w:val="006699"/>
                <w:kern w:val="0"/>
                <w:sz w:val="18"/>
                <w:szCs w:val="18"/>
              </w:rPr>
              <w:br/>
              <w:t>1</w:t>
            </w:r>
            <w:r w:rsidRPr="00F66A81">
              <w:rPr>
                <w:rFonts w:ascii="Verdana" w:eastAsia="宋体" w:hAnsi="Verdana" w:cs="宋体"/>
                <w:color w:val="006699"/>
                <w:kern w:val="0"/>
                <w:sz w:val="18"/>
                <w:szCs w:val="18"/>
              </w:rPr>
              <w:t>．拥护党的基本路线和方针政策，热爱祖国，遵纪守法，具有良好的职业道德和敬业精神，具有科学严谨、求真务实的学习态度和工作作风，积极为社会主义现代化建设服务。</w:t>
            </w:r>
            <w:r w:rsidRPr="00F66A81">
              <w:rPr>
                <w:rFonts w:ascii="Verdana" w:eastAsia="宋体" w:hAnsi="Verdana" w:cs="宋体"/>
                <w:color w:val="006699"/>
                <w:kern w:val="0"/>
                <w:sz w:val="18"/>
                <w:szCs w:val="18"/>
              </w:rPr>
              <w:br/>
              <w:t>2</w:t>
            </w:r>
            <w:r w:rsidRPr="00F66A81">
              <w:rPr>
                <w:rFonts w:ascii="Verdana" w:eastAsia="宋体" w:hAnsi="Verdana" w:cs="宋体"/>
                <w:color w:val="006699"/>
                <w:kern w:val="0"/>
                <w:sz w:val="18"/>
                <w:szCs w:val="18"/>
              </w:rPr>
              <w:t>．具有良好的工程实践素质，掌握本工程领域坚实的基础理论和宽广的专业知识，了解本学科相关技术的发展状况，能够熟练地阅读外文资料，具有较强的独立担负工程技术工作和管理工作以及从事科学研究的能力。</w:t>
            </w:r>
            <w:r w:rsidRPr="00F66A81">
              <w:rPr>
                <w:rFonts w:ascii="Verdana" w:eastAsia="宋体" w:hAnsi="Verdana" w:cs="宋体"/>
                <w:color w:val="006699"/>
                <w:kern w:val="0"/>
                <w:sz w:val="18"/>
                <w:szCs w:val="18"/>
              </w:rPr>
              <w:br/>
              <w:t>3</w:t>
            </w:r>
            <w:r w:rsidRPr="00F66A81">
              <w:rPr>
                <w:rFonts w:ascii="Verdana" w:eastAsia="宋体" w:hAnsi="Verdana" w:cs="宋体"/>
                <w:color w:val="006699"/>
                <w:kern w:val="0"/>
                <w:sz w:val="18"/>
                <w:szCs w:val="18"/>
              </w:rPr>
              <w:t>．掌握解决工程实际问题的数学方法和一门外语，并能比较熟练地阅读本专业领域的外文资料。</w:t>
            </w:r>
            <w:r w:rsidRPr="00F66A81">
              <w:rPr>
                <w:rFonts w:ascii="Verdana" w:eastAsia="宋体" w:hAnsi="Verdana" w:cs="宋体"/>
                <w:color w:val="006699"/>
                <w:kern w:val="0"/>
                <w:sz w:val="18"/>
                <w:szCs w:val="18"/>
              </w:rPr>
              <w:br/>
              <w:t>4</w:t>
            </w:r>
            <w:r w:rsidRPr="00F66A81">
              <w:rPr>
                <w:rFonts w:ascii="Verdana" w:eastAsia="宋体" w:hAnsi="Verdana" w:cs="宋体"/>
                <w:color w:val="006699"/>
                <w:kern w:val="0"/>
                <w:sz w:val="18"/>
                <w:szCs w:val="18"/>
              </w:rPr>
              <w:t>．具有健康的体魄和良好的心理素质，身心健康。</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t>培养方向</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spacing w:before="180" w:line="360" w:lineRule="atLeast"/>
              <w:jc w:val="left"/>
              <w:rPr>
                <w:rFonts w:ascii="Verdana" w:eastAsia="宋体" w:hAnsi="Verdana" w:cs="宋体"/>
                <w:kern w:val="0"/>
                <w:sz w:val="18"/>
                <w:szCs w:val="18"/>
              </w:rPr>
            </w:pPr>
            <w:r w:rsidRPr="00F66A81">
              <w:rPr>
                <w:rFonts w:ascii="Verdana" w:eastAsia="宋体" w:hAnsi="Verdana" w:cs="宋体"/>
                <w:color w:val="006699"/>
                <w:kern w:val="0"/>
                <w:sz w:val="18"/>
                <w:szCs w:val="18"/>
              </w:rPr>
              <w:t>1</w:t>
            </w:r>
            <w:r w:rsidRPr="00F66A81">
              <w:rPr>
                <w:rFonts w:ascii="Verdana" w:eastAsia="宋体" w:hAnsi="Verdana" w:cs="宋体"/>
                <w:color w:val="006699"/>
                <w:kern w:val="0"/>
                <w:sz w:val="18"/>
                <w:szCs w:val="18"/>
              </w:rPr>
              <w:t>．传热强化技术</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传热强化是减小热力设备体积、节约能源的重要手段之一。</w:t>
            </w:r>
            <w:proofErr w:type="gramStart"/>
            <w:r w:rsidRPr="00F66A81">
              <w:rPr>
                <w:rFonts w:ascii="Verdana" w:eastAsia="宋体" w:hAnsi="Verdana" w:cs="宋体"/>
                <w:color w:val="006699"/>
                <w:kern w:val="0"/>
                <w:sz w:val="18"/>
                <w:szCs w:val="18"/>
              </w:rPr>
              <w:t>本方向</w:t>
            </w:r>
            <w:proofErr w:type="gramEnd"/>
            <w:r w:rsidRPr="00F66A81">
              <w:rPr>
                <w:rFonts w:ascii="Verdana" w:eastAsia="宋体" w:hAnsi="Verdana" w:cs="宋体"/>
                <w:color w:val="006699"/>
                <w:kern w:val="0"/>
                <w:sz w:val="18"/>
                <w:szCs w:val="18"/>
              </w:rPr>
              <w:t>主要从事无源强化传热研究，注重实际应用，并特别提出跨学科的合作研究。主要研究内容包括：振动强化传热机理及应用；旋流强化传热技术；电站锅炉热管空气预热器；翅片管换热设备的研究和开发；换热器污垢的形成及控制；小空间自然对流和多孔介质传热研究；换热设备的动态特性与控制；多相流系统的传热强化技术等。</w:t>
            </w:r>
            <w:r w:rsidRPr="00F66A81">
              <w:rPr>
                <w:rFonts w:ascii="Verdana" w:eastAsia="宋体" w:hAnsi="Verdana" w:cs="宋体"/>
                <w:color w:val="006699"/>
                <w:kern w:val="0"/>
                <w:sz w:val="18"/>
                <w:szCs w:val="18"/>
              </w:rPr>
              <w:t xml:space="preserve"> </w:t>
            </w:r>
            <w:r w:rsidRPr="00F66A81">
              <w:rPr>
                <w:rFonts w:ascii="Verdana" w:eastAsia="宋体" w:hAnsi="Verdana" w:cs="宋体"/>
                <w:color w:val="006699"/>
                <w:kern w:val="0"/>
                <w:sz w:val="18"/>
                <w:szCs w:val="18"/>
              </w:rPr>
              <w:br/>
              <w:t>2</w:t>
            </w:r>
            <w:r w:rsidRPr="00F66A81">
              <w:rPr>
                <w:rFonts w:ascii="Verdana" w:eastAsia="宋体" w:hAnsi="Verdana" w:cs="宋体"/>
                <w:color w:val="006699"/>
                <w:kern w:val="0"/>
                <w:sz w:val="18"/>
                <w:szCs w:val="18"/>
              </w:rPr>
              <w:t>．燃烧与污染物排放控制技术</w:t>
            </w:r>
            <w:r w:rsidRPr="00F66A81">
              <w:rPr>
                <w:rFonts w:ascii="Verdana" w:eastAsia="宋体" w:hAnsi="Verdana" w:cs="宋体"/>
                <w:color w:val="006699"/>
                <w:kern w:val="0"/>
                <w:sz w:val="18"/>
                <w:szCs w:val="18"/>
              </w:rPr>
              <w:br/>
            </w:r>
            <w:proofErr w:type="gramStart"/>
            <w:r w:rsidRPr="00F66A81">
              <w:rPr>
                <w:rFonts w:ascii="Verdana" w:eastAsia="宋体" w:hAnsi="Verdana" w:cs="宋体"/>
                <w:color w:val="006699"/>
                <w:kern w:val="0"/>
                <w:sz w:val="18"/>
                <w:szCs w:val="18"/>
              </w:rPr>
              <w:t>本方向</w:t>
            </w:r>
            <w:proofErr w:type="gramEnd"/>
            <w:r w:rsidRPr="00F66A81">
              <w:rPr>
                <w:rFonts w:ascii="Verdana" w:eastAsia="宋体" w:hAnsi="Verdana" w:cs="宋体"/>
                <w:color w:val="006699"/>
                <w:kern w:val="0"/>
                <w:sz w:val="18"/>
                <w:szCs w:val="18"/>
              </w:rPr>
              <w:t>致力于以煤为代表的化石燃料和以生物质为代表的绿色燃料的燃烧和转化过程，及其污染物生成规律和控制方法的应用基础研究，促进先进的高效低污染能源利用技术和装备的应用开发。主要研究内容包括：高效低污染流化床燃烧技术；电站煤粉锅炉低污染和强化燃烧技术；烟气脱硫技术；烟气脱硝技术；烟气除尘技术；</w:t>
            </w:r>
            <w:r w:rsidRPr="00F66A81">
              <w:rPr>
                <w:rFonts w:ascii="Verdana" w:eastAsia="宋体" w:hAnsi="Verdana" w:cs="宋体"/>
                <w:color w:val="006699"/>
                <w:kern w:val="0"/>
                <w:sz w:val="18"/>
                <w:szCs w:val="18"/>
              </w:rPr>
              <w:t>CO2</w:t>
            </w:r>
            <w:r w:rsidRPr="00F66A81">
              <w:rPr>
                <w:rFonts w:ascii="Verdana" w:eastAsia="宋体" w:hAnsi="Verdana" w:cs="宋体"/>
                <w:color w:val="006699"/>
                <w:kern w:val="0"/>
                <w:sz w:val="18"/>
                <w:szCs w:val="18"/>
              </w:rPr>
              <w:t>减排技术；污染物联合脱除技术；生物质能利用技术；固体废弃物的资源化利用技术</w:t>
            </w:r>
            <w:r w:rsidRPr="00F66A81">
              <w:rPr>
                <w:rFonts w:ascii="Verdana" w:eastAsia="宋体" w:hAnsi="Verdana" w:cs="宋体"/>
                <w:color w:val="006699"/>
                <w:kern w:val="0"/>
                <w:sz w:val="18"/>
                <w:szCs w:val="18"/>
              </w:rPr>
              <w:lastRenderedPageBreak/>
              <w:t>等。</w:t>
            </w:r>
            <w:r w:rsidRPr="00F66A81">
              <w:rPr>
                <w:rFonts w:ascii="Verdana" w:eastAsia="宋体" w:hAnsi="Verdana" w:cs="宋体"/>
                <w:color w:val="006699"/>
                <w:kern w:val="0"/>
                <w:sz w:val="18"/>
                <w:szCs w:val="18"/>
              </w:rPr>
              <w:br/>
              <w:t>3</w:t>
            </w:r>
            <w:r w:rsidRPr="00F66A81">
              <w:rPr>
                <w:rFonts w:ascii="Verdana" w:eastAsia="宋体" w:hAnsi="Verdana" w:cs="宋体"/>
                <w:color w:val="006699"/>
                <w:kern w:val="0"/>
                <w:sz w:val="18"/>
                <w:szCs w:val="18"/>
              </w:rPr>
              <w:t>．热力设备节能与可靠性技术</w:t>
            </w:r>
            <w:r w:rsidRPr="00F66A81">
              <w:rPr>
                <w:rFonts w:ascii="Verdana" w:eastAsia="宋体" w:hAnsi="Verdana" w:cs="宋体"/>
                <w:color w:val="006699"/>
                <w:kern w:val="0"/>
                <w:sz w:val="18"/>
                <w:szCs w:val="18"/>
              </w:rPr>
              <w:br/>
            </w:r>
            <w:proofErr w:type="gramStart"/>
            <w:r w:rsidRPr="00F66A81">
              <w:rPr>
                <w:rFonts w:ascii="Verdana" w:eastAsia="宋体" w:hAnsi="Verdana" w:cs="宋体"/>
                <w:color w:val="006699"/>
                <w:kern w:val="0"/>
                <w:sz w:val="18"/>
                <w:szCs w:val="18"/>
              </w:rPr>
              <w:t>本方向</w:t>
            </w:r>
            <w:proofErr w:type="gramEnd"/>
            <w:r w:rsidRPr="00F66A81">
              <w:rPr>
                <w:rFonts w:ascii="Verdana" w:eastAsia="宋体" w:hAnsi="Verdana" w:cs="宋体"/>
                <w:color w:val="006699"/>
                <w:kern w:val="0"/>
                <w:sz w:val="18"/>
                <w:szCs w:val="18"/>
              </w:rPr>
              <w:t>研究热力设备及系统的运行特性、优化设计、安全经济运行、节能改进、自动控制等有关内容，突出热力设备、热力系统和热力过程经济性和可靠性的有机统一，把故障控制与节能有机结合起来，获得关于热力设备全新的设计方法。进一步认识热力设备在各个运行阶段的动态特性，建立数学模型，进行仿真研究。探讨运行参数、结构参数对热力设备节能效率与可靠性的影响规律，为优化运行控制提供理论指导。</w:t>
            </w:r>
            <w:r w:rsidRPr="00F66A81">
              <w:rPr>
                <w:rFonts w:ascii="Verdana" w:eastAsia="宋体" w:hAnsi="Verdana" w:cs="宋体"/>
                <w:color w:val="006699"/>
                <w:kern w:val="0"/>
                <w:sz w:val="18"/>
                <w:szCs w:val="18"/>
              </w:rPr>
              <w:br/>
              <w:t>4</w:t>
            </w:r>
            <w:r w:rsidRPr="00F66A81">
              <w:rPr>
                <w:rFonts w:ascii="Verdana" w:eastAsia="宋体" w:hAnsi="Verdana" w:cs="宋体"/>
                <w:color w:val="006699"/>
                <w:kern w:val="0"/>
                <w:sz w:val="18"/>
                <w:szCs w:val="18"/>
              </w:rPr>
              <w:t>．内燃机工作过程与排放控制技术</w:t>
            </w:r>
            <w:r w:rsidRPr="00F66A81">
              <w:rPr>
                <w:rFonts w:ascii="Verdana" w:eastAsia="宋体" w:hAnsi="Verdana" w:cs="宋体"/>
                <w:color w:val="006699"/>
                <w:kern w:val="0"/>
                <w:sz w:val="18"/>
                <w:szCs w:val="18"/>
              </w:rPr>
              <w:br/>
            </w:r>
            <w:proofErr w:type="gramStart"/>
            <w:r w:rsidRPr="00F66A81">
              <w:rPr>
                <w:rFonts w:ascii="Verdana" w:eastAsia="宋体" w:hAnsi="Verdana" w:cs="宋体"/>
                <w:color w:val="006699"/>
                <w:kern w:val="0"/>
                <w:sz w:val="18"/>
                <w:szCs w:val="18"/>
              </w:rPr>
              <w:t>本方向</w:t>
            </w:r>
            <w:proofErr w:type="gramEnd"/>
            <w:r w:rsidRPr="00F66A81">
              <w:rPr>
                <w:rFonts w:ascii="Verdana" w:eastAsia="宋体" w:hAnsi="Verdana" w:cs="宋体"/>
                <w:color w:val="006699"/>
                <w:kern w:val="0"/>
                <w:sz w:val="18"/>
                <w:szCs w:val="18"/>
              </w:rPr>
              <w:t>主要进行内燃机的燃烧组织、测试分析、排放与噪声控制以及汽车热管理系统方面的研究。通过对内燃机配气、供油和燃烧过程的优化和匹配以及采用新能源、新燃料等技术来实现高效低污染燃烧；采取排气后处理和高效消声器对现有机型进行排放和噪声控制；以汽车整体能耗控制为目标来优化和组织各能量利用环节。采取测试与数值模拟相结合的方法，揭示内燃机动态工作过程内在规律，为内燃机高效低污染工作提供依据。</w:t>
            </w:r>
            <w:r w:rsidRPr="00F66A81">
              <w:rPr>
                <w:rFonts w:ascii="Verdana" w:eastAsia="宋体" w:hAnsi="Verdana" w:cs="宋体"/>
                <w:color w:val="006699"/>
                <w:kern w:val="0"/>
                <w:sz w:val="18"/>
                <w:szCs w:val="18"/>
              </w:rPr>
              <w:br/>
              <w:t>5</w:t>
            </w:r>
            <w:r w:rsidRPr="00F66A81">
              <w:rPr>
                <w:rFonts w:ascii="Verdana" w:eastAsia="宋体" w:hAnsi="Verdana" w:cs="宋体"/>
                <w:color w:val="006699"/>
                <w:kern w:val="0"/>
                <w:sz w:val="18"/>
                <w:szCs w:val="18"/>
              </w:rPr>
              <w:t>．制冷与低温技术</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研究制冷与低温工程中的各种先进技术，探讨制冷及低温设备的高效节能方法。主要内容包括：制冷与低温设备及系统的动态特性、内部传热传质过程及其强化技术、系统检测与控制技术、以及制冷及低温设备及系统的参数优化及运行动态规划等。以提高制冷及低温设备的能源利用率，达到节能的目的。</w:t>
            </w:r>
            <w:r w:rsidRPr="00F66A81">
              <w:rPr>
                <w:rFonts w:ascii="Verdana" w:eastAsia="宋体" w:hAnsi="Verdana" w:cs="宋体"/>
                <w:color w:val="006699"/>
                <w:kern w:val="0"/>
                <w:sz w:val="18"/>
                <w:szCs w:val="18"/>
              </w:rPr>
              <w:br/>
              <w:t>6</w:t>
            </w:r>
            <w:r w:rsidRPr="00F66A81">
              <w:rPr>
                <w:rFonts w:ascii="Verdana" w:eastAsia="宋体" w:hAnsi="Verdana" w:cs="宋体"/>
                <w:color w:val="006699"/>
                <w:kern w:val="0"/>
                <w:sz w:val="18"/>
                <w:szCs w:val="18"/>
              </w:rPr>
              <w:t>．新能源与能源综合利用技术</w:t>
            </w:r>
            <w:r w:rsidRPr="00F66A81">
              <w:rPr>
                <w:rFonts w:ascii="Verdana" w:eastAsia="宋体" w:hAnsi="Verdana" w:cs="宋体"/>
                <w:color w:val="006699"/>
                <w:kern w:val="0"/>
                <w:sz w:val="18"/>
                <w:szCs w:val="18"/>
              </w:rPr>
              <w:br/>
            </w:r>
            <w:proofErr w:type="gramStart"/>
            <w:r w:rsidRPr="00F66A81">
              <w:rPr>
                <w:rFonts w:ascii="Verdana" w:eastAsia="宋体" w:hAnsi="Verdana" w:cs="宋体"/>
                <w:color w:val="006699"/>
                <w:kern w:val="0"/>
                <w:sz w:val="18"/>
                <w:szCs w:val="18"/>
              </w:rPr>
              <w:t>本方向</w:t>
            </w:r>
            <w:proofErr w:type="gramEnd"/>
            <w:r w:rsidRPr="00F66A81">
              <w:rPr>
                <w:rFonts w:ascii="Verdana" w:eastAsia="宋体" w:hAnsi="Verdana" w:cs="宋体"/>
                <w:color w:val="006699"/>
                <w:kern w:val="0"/>
                <w:sz w:val="18"/>
                <w:szCs w:val="18"/>
              </w:rPr>
              <w:t>主要在常规能源综合利用、新能源与可再生能源开发利用以及废弃物减量与综合利用等方面进行研究。在能源综合利用方面，着重研究燃料清洁利用技术、代用燃料、燃料电池、分布式能源系统、固体废弃物焚烧及城市垃圾无害化能源化利用技术等；在新能源与可再生能源开发利用方面，着重研究太阳能转换利用技术、生物质热解与气化以及高效转化技术、风能发电应用技术、地源热泵系统理论与关键技术等，以及新能源与常规能源多种能源互补综合利用系统技术的研究，同时对能源转化装置及其系统运行特性进行研究。为有效利用常规能源、合理开发利用新能源提供理论与技术指导。</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lastRenderedPageBreak/>
              <w:t>培养方式</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spacing w:before="180" w:line="360" w:lineRule="atLeast"/>
              <w:jc w:val="left"/>
              <w:rPr>
                <w:rFonts w:ascii="Verdana" w:eastAsia="宋体" w:hAnsi="Verdana" w:cs="宋体"/>
                <w:kern w:val="0"/>
                <w:sz w:val="18"/>
                <w:szCs w:val="18"/>
              </w:rPr>
            </w:pPr>
            <w:r w:rsidRPr="00F66A81">
              <w:rPr>
                <w:rFonts w:ascii="Verdana" w:eastAsia="宋体" w:hAnsi="Verdana" w:cs="宋体"/>
                <w:color w:val="006699"/>
                <w:kern w:val="0"/>
                <w:sz w:val="18"/>
                <w:szCs w:val="18"/>
              </w:rPr>
              <w:t>采用课程学习、专业实践和学位论文相结合的培养方式，注重理论与实际的结合，重点培养解决实际工程问题的能力。</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实行双导师制，以校内导师指导为主，校外导师参与实践过程、项目研究、论文写作等多个环节的指导工作。鼓励专业学位硕士研究生到企事业开展实践性研究工作，与相关的企业建立联合培养基地，厂校联合制定培养方案和计划，使得研究生的培养与企业的科研生产结合起来。鼓励吸收不同学科领域的专家、学者和实践领域有丰富实践经验的专业人员，共同承担专业学位研究生的培养工作。聘请与工程项目有关的人员，组成导师组，紧密结合工程项目，由学校和有关协作单位共同完成学位论文的指导任务。</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t>学习年限</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color w:val="006699"/>
                <w:kern w:val="0"/>
                <w:sz w:val="18"/>
                <w:szCs w:val="18"/>
              </w:rPr>
              <w:t>动力工程领域全日制硕士专业学位研究生学制为</w:t>
            </w:r>
            <w:r w:rsidRPr="00F66A81">
              <w:rPr>
                <w:rFonts w:ascii="Verdana" w:eastAsia="宋体" w:hAnsi="Verdana" w:cs="宋体"/>
                <w:color w:val="006699"/>
                <w:kern w:val="0"/>
                <w:sz w:val="18"/>
                <w:szCs w:val="18"/>
              </w:rPr>
              <w:t>3</w:t>
            </w:r>
            <w:r w:rsidRPr="00F66A81">
              <w:rPr>
                <w:rFonts w:ascii="Verdana" w:eastAsia="宋体" w:hAnsi="Verdana" w:cs="宋体"/>
                <w:color w:val="006699"/>
                <w:kern w:val="0"/>
                <w:sz w:val="18"/>
                <w:szCs w:val="18"/>
              </w:rPr>
              <w:t>年，在校学习年限为</w:t>
            </w:r>
            <w:r w:rsidRPr="00F66A81">
              <w:rPr>
                <w:rFonts w:ascii="Verdana" w:eastAsia="宋体" w:hAnsi="Verdana" w:cs="宋体"/>
                <w:color w:val="006699"/>
                <w:kern w:val="0"/>
                <w:sz w:val="18"/>
                <w:szCs w:val="18"/>
              </w:rPr>
              <w:t>2-3</w:t>
            </w:r>
            <w:r w:rsidRPr="00F66A81">
              <w:rPr>
                <w:rFonts w:ascii="Verdana" w:eastAsia="宋体" w:hAnsi="Verdana" w:cs="宋体"/>
                <w:color w:val="006699"/>
                <w:kern w:val="0"/>
                <w:sz w:val="18"/>
                <w:szCs w:val="18"/>
              </w:rPr>
              <w:t>年。研究生可申请提前毕业，最长时间不能超过一年。提前毕业需在国内核心期刊发表论文</w:t>
            </w:r>
            <w:r w:rsidRPr="00F66A81">
              <w:rPr>
                <w:rFonts w:ascii="Verdana" w:eastAsia="宋体" w:hAnsi="Verdana" w:cs="宋体"/>
                <w:color w:val="006699"/>
                <w:kern w:val="0"/>
                <w:sz w:val="18"/>
                <w:szCs w:val="18"/>
              </w:rPr>
              <w:t>2</w:t>
            </w:r>
            <w:r w:rsidRPr="00F66A81">
              <w:rPr>
                <w:rFonts w:ascii="Verdana" w:eastAsia="宋体" w:hAnsi="Verdana" w:cs="宋体"/>
                <w:color w:val="006699"/>
                <w:kern w:val="0"/>
                <w:sz w:val="18"/>
                <w:szCs w:val="18"/>
              </w:rPr>
              <w:t>篇以上，其中至少一篇被</w:t>
            </w:r>
            <w:r w:rsidRPr="00F66A81">
              <w:rPr>
                <w:rFonts w:ascii="Verdana" w:eastAsia="宋体" w:hAnsi="Verdana" w:cs="宋体"/>
                <w:color w:val="006699"/>
                <w:kern w:val="0"/>
                <w:sz w:val="18"/>
                <w:szCs w:val="18"/>
              </w:rPr>
              <w:t>SCI</w:t>
            </w:r>
            <w:r w:rsidRPr="00F66A81">
              <w:rPr>
                <w:rFonts w:ascii="Verdana" w:eastAsia="宋体" w:hAnsi="Verdana" w:cs="宋体"/>
                <w:color w:val="006699"/>
                <w:kern w:val="0"/>
                <w:sz w:val="18"/>
                <w:szCs w:val="18"/>
              </w:rPr>
              <w:t>和</w:t>
            </w:r>
            <w:r w:rsidRPr="00F66A81">
              <w:rPr>
                <w:rFonts w:ascii="Verdana" w:eastAsia="宋体" w:hAnsi="Verdana" w:cs="宋体"/>
                <w:color w:val="006699"/>
                <w:kern w:val="0"/>
                <w:sz w:val="18"/>
                <w:szCs w:val="18"/>
              </w:rPr>
              <w:t>EI</w:t>
            </w:r>
            <w:r w:rsidRPr="00F66A81">
              <w:rPr>
                <w:rFonts w:ascii="Verdana" w:eastAsia="宋体" w:hAnsi="Verdana" w:cs="宋体"/>
                <w:color w:val="006699"/>
                <w:kern w:val="0"/>
                <w:sz w:val="18"/>
                <w:szCs w:val="18"/>
              </w:rPr>
              <w:t>收录。其中课程学习一般在</w:t>
            </w:r>
            <w:r w:rsidRPr="00F66A81">
              <w:rPr>
                <w:rFonts w:ascii="Verdana" w:eastAsia="宋体" w:hAnsi="Verdana" w:cs="宋体"/>
                <w:color w:val="006699"/>
                <w:kern w:val="0"/>
                <w:sz w:val="18"/>
                <w:szCs w:val="18"/>
              </w:rPr>
              <w:t>1</w:t>
            </w:r>
            <w:r w:rsidRPr="00F66A81">
              <w:rPr>
                <w:rFonts w:ascii="Verdana" w:eastAsia="宋体" w:hAnsi="Verdana" w:cs="宋体"/>
                <w:color w:val="006699"/>
                <w:kern w:val="0"/>
                <w:sz w:val="18"/>
                <w:szCs w:val="18"/>
              </w:rPr>
              <w:t>年内完成，全日制硕士专业学位研究生应在</w:t>
            </w:r>
            <w:proofErr w:type="gramStart"/>
            <w:r w:rsidRPr="00F66A81">
              <w:rPr>
                <w:rFonts w:ascii="Verdana" w:eastAsia="宋体" w:hAnsi="Verdana" w:cs="宋体"/>
                <w:color w:val="006699"/>
                <w:kern w:val="0"/>
                <w:sz w:val="18"/>
                <w:szCs w:val="18"/>
              </w:rPr>
              <w:t>第</w:t>
            </w:r>
            <w:r w:rsidRPr="00F66A81">
              <w:rPr>
                <w:rFonts w:ascii="Verdana" w:eastAsia="宋体" w:hAnsi="Verdana" w:cs="宋体"/>
                <w:color w:val="006699"/>
                <w:kern w:val="0"/>
                <w:sz w:val="18"/>
                <w:szCs w:val="18"/>
              </w:rPr>
              <w:t>1</w:t>
            </w:r>
            <w:r w:rsidRPr="00F66A81">
              <w:rPr>
                <w:rFonts w:ascii="Verdana" w:eastAsia="宋体" w:hAnsi="Verdana" w:cs="宋体"/>
                <w:color w:val="006699"/>
                <w:kern w:val="0"/>
                <w:sz w:val="18"/>
                <w:szCs w:val="18"/>
              </w:rPr>
              <w:t>学</w:t>
            </w:r>
            <w:proofErr w:type="gramEnd"/>
            <w:r w:rsidRPr="00F66A81">
              <w:rPr>
                <w:rFonts w:ascii="Verdana" w:eastAsia="宋体" w:hAnsi="Verdana" w:cs="宋体"/>
                <w:color w:val="006699"/>
                <w:kern w:val="0"/>
                <w:sz w:val="18"/>
                <w:szCs w:val="18"/>
              </w:rPr>
              <w:t>期修完基础性课程；然后进行专业实践和学位论文，专业实践时间不少于一年，硕士学位论文工作结合专业实践和项目研究工作进行。</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lastRenderedPageBreak/>
              <w:t>应修总学分及课程设置</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spacing w:before="180" w:line="360" w:lineRule="atLeast"/>
              <w:jc w:val="left"/>
              <w:rPr>
                <w:rFonts w:ascii="Verdana" w:eastAsia="宋体" w:hAnsi="Verdana" w:cs="宋体"/>
                <w:kern w:val="0"/>
                <w:sz w:val="18"/>
                <w:szCs w:val="18"/>
              </w:rPr>
            </w:pPr>
            <w:r w:rsidRPr="00F66A81">
              <w:rPr>
                <w:rFonts w:ascii="Verdana" w:eastAsia="宋体" w:hAnsi="Verdana" w:cs="宋体"/>
                <w:color w:val="006699"/>
                <w:kern w:val="0"/>
                <w:sz w:val="18"/>
                <w:szCs w:val="18"/>
              </w:rPr>
              <w:t>课程学习实行学分制，课程分为必修课与选修课两大类。动力工程领域工程硕士应修总学分：</w:t>
            </w:r>
            <w:r w:rsidRPr="00F66A81">
              <w:rPr>
                <w:rFonts w:ascii="Verdana" w:eastAsia="宋体" w:hAnsi="Verdana" w:cs="宋体"/>
                <w:color w:val="006699"/>
                <w:kern w:val="0"/>
                <w:sz w:val="18"/>
                <w:szCs w:val="18"/>
              </w:rPr>
              <w:t>30</w:t>
            </w:r>
            <w:r w:rsidRPr="00F66A81">
              <w:rPr>
                <w:rFonts w:ascii="Verdana" w:eastAsia="宋体" w:hAnsi="Verdana" w:cs="宋体"/>
                <w:color w:val="006699"/>
                <w:kern w:val="0"/>
                <w:sz w:val="18"/>
                <w:szCs w:val="18"/>
              </w:rPr>
              <w:t>，其中必修</w:t>
            </w:r>
            <w:r w:rsidRPr="00F66A81">
              <w:rPr>
                <w:rFonts w:ascii="Verdana" w:eastAsia="宋体" w:hAnsi="Verdana" w:cs="宋体"/>
                <w:color w:val="006699"/>
                <w:kern w:val="0"/>
                <w:sz w:val="18"/>
                <w:szCs w:val="18"/>
              </w:rPr>
              <w:t>22</w:t>
            </w:r>
            <w:r w:rsidRPr="00F66A81">
              <w:rPr>
                <w:rFonts w:ascii="Verdana" w:eastAsia="宋体" w:hAnsi="Verdana" w:cs="宋体"/>
                <w:color w:val="006699"/>
                <w:kern w:val="0"/>
                <w:sz w:val="18"/>
                <w:szCs w:val="18"/>
              </w:rPr>
              <w:t>学分，选修</w:t>
            </w:r>
            <w:r w:rsidRPr="00F66A81">
              <w:rPr>
                <w:rFonts w:ascii="Verdana" w:eastAsia="宋体" w:hAnsi="Verdana" w:cs="宋体"/>
                <w:color w:val="006699"/>
                <w:kern w:val="0"/>
                <w:sz w:val="18"/>
                <w:szCs w:val="18"/>
              </w:rPr>
              <w:t>8</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专业学位研究生的培养强调理论与实际的结合，注重培养过程的实践性与培养方式的实务性及可操作性。</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专业学位硕士研究生课程分为基础性课程与专业实践性课程两大类。基础性课程学习主要在学校完成，实践性课程可以在现场或实习单位完成</w:t>
            </w:r>
            <w:r w:rsidRPr="00F66A81">
              <w:rPr>
                <w:rFonts w:ascii="Verdana" w:eastAsia="宋体" w:hAnsi="Verdana" w:cs="宋体"/>
                <w:color w:val="006699"/>
                <w:kern w:val="0"/>
                <w:sz w:val="18"/>
                <w:szCs w:val="18"/>
              </w:rPr>
              <w:t xml:space="preserve"> </w:t>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 xml:space="preserve"> </w:t>
            </w:r>
            <w:r w:rsidRPr="00F66A81">
              <w:rPr>
                <w:rFonts w:ascii="Verdana" w:eastAsia="宋体" w:hAnsi="Verdana" w:cs="宋体"/>
                <w:color w:val="006699"/>
                <w:kern w:val="0"/>
                <w:sz w:val="18"/>
                <w:szCs w:val="18"/>
              </w:rPr>
              <w:br/>
              <w:t>1</w:t>
            </w:r>
            <w:r w:rsidRPr="00F66A81">
              <w:rPr>
                <w:rFonts w:ascii="Verdana" w:eastAsia="宋体" w:hAnsi="Verdana" w:cs="宋体"/>
                <w:color w:val="006699"/>
                <w:kern w:val="0"/>
                <w:sz w:val="18"/>
                <w:szCs w:val="18"/>
              </w:rPr>
              <w:t>、必修课程（</w:t>
            </w:r>
            <w:r w:rsidRPr="00F66A81">
              <w:rPr>
                <w:rFonts w:ascii="Verdana" w:eastAsia="宋体" w:hAnsi="Verdana" w:cs="宋体"/>
                <w:color w:val="006699"/>
                <w:kern w:val="0"/>
                <w:sz w:val="18"/>
                <w:szCs w:val="18"/>
              </w:rPr>
              <w:t>22</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1</w:t>
            </w:r>
            <w:r w:rsidRPr="00F66A81">
              <w:rPr>
                <w:rFonts w:ascii="Verdana" w:eastAsia="宋体" w:hAnsi="Verdana" w:cs="宋体"/>
                <w:color w:val="006699"/>
                <w:kern w:val="0"/>
                <w:sz w:val="18"/>
                <w:szCs w:val="18"/>
              </w:rPr>
              <w:t>）学校开设的公共必修课（</w:t>
            </w:r>
            <w:r w:rsidRPr="00F66A81">
              <w:rPr>
                <w:rFonts w:ascii="Verdana" w:eastAsia="宋体" w:hAnsi="Verdana" w:cs="宋体"/>
                <w:color w:val="006699"/>
                <w:kern w:val="0"/>
                <w:sz w:val="18"/>
                <w:szCs w:val="18"/>
              </w:rPr>
              <w:t>9</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思想政治理论（必修）：</w:t>
            </w:r>
            <w:r w:rsidRPr="00F66A81">
              <w:rPr>
                <w:rFonts w:ascii="Verdana" w:eastAsia="宋体" w:hAnsi="Verdana" w:cs="宋体"/>
                <w:color w:val="006699"/>
                <w:kern w:val="0"/>
                <w:sz w:val="18"/>
                <w:szCs w:val="18"/>
              </w:rPr>
              <w:t>3</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科技英语（必修）：</w:t>
            </w:r>
            <w:r w:rsidRPr="00F66A81">
              <w:rPr>
                <w:rFonts w:ascii="Verdana" w:eastAsia="宋体" w:hAnsi="Verdana" w:cs="宋体"/>
                <w:color w:val="006699"/>
                <w:kern w:val="0"/>
                <w:sz w:val="18"/>
                <w:szCs w:val="18"/>
              </w:rPr>
              <w:t>3</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工程数学（必修）：</w:t>
            </w:r>
            <w:r w:rsidRPr="00F66A81">
              <w:rPr>
                <w:rFonts w:ascii="Verdana" w:eastAsia="宋体" w:hAnsi="Verdana" w:cs="宋体"/>
                <w:color w:val="006699"/>
                <w:kern w:val="0"/>
                <w:sz w:val="18"/>
                <w:szCs w:val="18"/>
              </w:rPr>
              <w:t>3</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2</w:t>
            </w:r>
            <w:r w:rsidRPr="00F66A81">
              <w:rPr>
                <w:rFonts w:ascii="Verdana" w:eastAsia="宋体" w:hAnsi="Verdana" w:cs="宋体"/>
                <w:color w:val="006699"/>
                <w:kern w:val="0"/>
                <w:sz w:val="18"/>
                <w:szCs w:val="18"/>
              </w:rPr>
              <w:t>）专业基础类必修课（</w:t>
            </w:r>
            <w:r w:rsidRPr="00F66A81">
              <w:rPr>
                <w:rFonts w:ascii="Verdana" w:eastAsia="宋体" w:hAnsi="Verdana" w:cs="宋体"/>
                <w:color w:val="006699"/>
                <w:kern w:val="0"/>
                <w:sz w:val="18"/>
                <w:szCs w:val="18"/>
              </w:rPr>
              <w:t>3</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根据培养方向需要，在高等工程热力学、高等传热学、高等流体力学（</w:t>
            </w:r>
            <w:r w:rsidRPr="00F66A81">
              <w:rPr>
                <w:rFonts w:ascii="Verdana" w:eastAsia="宋体" w:hAnsi="Verdana" w:cs="宋体"/>
                <w:color w:val="006699"/>
                <w:kern w:val="0"/>
                <w:sz w:val="18"/>
                <w:szCs w:val="18"/>
              </w:rPr>
              <w:t>I</w:t>
            </w:r>
            <w:r w:rsidRPr="00F66A81">
              <w:rPr>
                <w:rFonts w:ascii="Verdana" w:eastAsia="宋体" w:hAnsi="Verdana" w:cs="宋体"/>
                <w:color w:val="006699"/>
                <w:kern w:val="0"/>
                <w:sz w:val="18"/>
                <w:szCs w:val="18"/>
              </w:rPr>
              <w:t>）和高等流体力学（</w:t>
            </w:r>
            <w:r w:rsidRPr="00F66A81">
              <w:rPr>
                <w:rFonts w:ascii="Verdana" w:eastAsia="宋体" w:hAnsi="Verdana" w:cs="宋体"/>
                <w:color w:val="006699"/>
                <w:kern w:val="0"/>
                <w:sz w:val="18"/>
                <w:szCs w:val="18"/>
              </w:rPr>
              <w:t>II</w:t>
            </w:r>
            <w:r w:rsidRPr="00F66A81">
              <w:rPr>
                <w:rFonts w:ascii="Verdana" w:eastAsia="宋体" w:hAnsi="Verdana" w:cs="宋体"/>
                <w:color w:val="006699"/>
                <w:kern w:val="0"/>
                <w:sz w:val="18"/>
                <w:szCs w:val="18"/>
              </w:rPr>
              <w:t>）中任选定一门课程，以上课程学分均为</w:t>
            </w:r>
            <w:r w:rsidRPr="00F66A81">
              <w:rPr>
                <w:rFonts w:ascii="Verdana" w:eastAsia="宋体" w:hAnsi="Verdana" w:cs="宋体"/>
                <w:color w:val="006699"/>
                <w:kern w:val="0"/>
                <w:sz w:val="18"/>
                <w:szCs w:val="18"/>
              </w:rPr>
              <w:t>3</w:t>
            </w:r>
            <w:r w:rsidRPr="00F66A81">
              <w:rPr>
                <w:rFonts w:ascii="Verdana" w:eastAsia="宋体" w:hAnsi="Verdana" w:cs="宋体"/>
                <w:color w:val="006699"/>
                <w:kern w:val="0"/>
                <w:sz w:val="18"/>
                <w:szCs w:val="18"/>
              </w:rPr>
              <w:t>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3</w:t>
            </w:r>
            <w:r w:rsidRPr="00F66A81">
              <w:rPr>
                <w:rFonts w:ascii="Verdana" w:eastAsia="宋体" w:hAnsi="Verdana" w:cs="宋体"/>
                <w:color w:val="006699"/>
                <w:kern w:val="0"/>
                <w:sz w:val="18"/>
                <w:szCs w:val="18"/>
              </w:rPr>
              <w:t>）专业实践必修（</w:t>
            </w:r>
            <w:r w:rsidRPr="00F66A81">
              <w:rPr>
                <w:rFonts w:ascii="Verdana" w:eastAsia="宋体" w:hAnsi="Verdana" w:cs="宋体"/>
                <w:color w:val="006699"/>
                <w:kern w:val="0"/>
                <w:sz w:val="18"/>
                <w:szCs w:val="18"/>
              </w:rPr>
              <w:t>10</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专业实践是专业学位研究生重要的培养环节，充分的、高质量的专业实践是专业学位教育质量的重要保证。专业学位研究生在学期间，必须保证不少于一年的专业实践。可采用集中实践与分段实践相结合的方式进行。全日制硕士专业学位研究生专业实践课程学分应不低于</w:t>
            </w:r>
            <w:r w:rsidRPr="00F66A81">
              <w:rPr>
                <w:rFonts w:ascii="Verdana" w:eastAsia="宋体" w:hAnsi="Verdana" w:cs="宋体"/>
                <w:color w:val="006699"/>
                <w:kern w:val="0"/>
                <w:sz w:val="18"/>
                <w:szCs w:val="18"/>
              </w:rPr>
              <w:t>10</w:t>
            </w:r>
            <w:r w:rsidRPr="00F66A81">
              <w:rPr>
                <w:rFonts w:ascii="Verdana" w:eastAsia="宋体" w:hAnsi="Verdana" w:cs="宋体"/>
                <w:color w:val="006699"/>
                <w:kern w:val="0"/>
                <w:sz w:val="18"/>
                <w:szCs w:val="18"/>
              </w:rPr>
              <w:t>学分，在职攻读硕士专业学位人员专业实践课程学分不少于</w:t>
            </w:r>
            <w:r w:rsidRPr="00F66A81">
              <w:rPr>
                <w:rFonts w:ascii="Verdana" w:eastAsia="宋体" w:hAnsi="Verdana" w:cs="宋体"/>
                <w:color w:val="006699"/>
                <w:kern w:val="0"/>
                <w:sz w:val="18"/>
                <w:szCs w:val="18"/>
              </w:rPr>
              <w:t>4</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t>2</w:t>
            </w:r>
            <w:r w:rsidRPr="00F66A81">
              <w:rPr>
                <w:rFonts w:ascii="Verdana" w:eastAsia="宋体" w:hAnsi="Verdana" w:cs="宋体"/>
                <w:color w:val="006699"/>
                <w:kern w:val="0"/>
                <w:sz w:val="18"/>
                <w:szCs w:val="18"/>
              </w:rPr>
              <w:t>、选修课程（不少于</w:t>
            </w:r>
            <w:r w:rsidRPr="00F66A81">
              <w:rPr>
                <w:rFonts w:ascii="Verdana" w:eastAsia="宋体" w:hAnsi="Verdana" w:cs="宋体"/>
                <w:color w:val="006699"/>
                <w:kern w:val="0"/>
                <w:sz w:val="18"/>
                <w:szCs w:val="18"/>
              </w:rPr>
              <w:t>8</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选修课分为专业选修课和非专业选修课两大类。</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学校开设的研究生公共选修课包括：</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1</w:t>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    </w:t>
            </w:r>
            <w:r w:rsidRPr="00F66A81">
              <w:rPr>
                <w:rFonts w:ascii="Verdana" w:eastAsia="宋体" w:hAnsi="Verdana" w:cs="宋体"/>
                <w:color w:val="006699"/>
                <w:kern w:val="0"/>
                <w:sz w:val="18"/>
                <w:szCs w:val="18"/>
              </w:rPr>
              <w:t>硕士生第二外国语，</w:t>
            </w:r>
            <w:r w:rsidRPr="00F66A81">
              <w:rPr>
                <w:rFonts w:ascii="Verdana" w:eastAsia="宋体" w:hAnsi="Verdana" w:cs="宋体"/>
                <w:color w:val="006699"/>
                <w:kern w:val="0"/>
                <w:sz w:val="18"/>
                <w:szCs w:val="18"/>
              </w:rPr>
              <w:t>2</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2</w:t>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    </w:t>
            </w:r>
            <w:r w:rsidRPr="00F66A81">
              <w:rPr>
                <w:rFonts w:ascii="Verdana" w:eastAsia="宋体" w:hAnsi="Verdana" w:cs="宋体"/>
                <w:color w:val="006699"/>
                <w:kern w:val="0"/>
                <w:sz w:val="18"/>
                <w:szCs w:val="18"/>
              </w:rPr>
              <w:t>体育课，</w:t>
            </w:r>
            <w:r w:rsidRPr="00F66A81">
              <w:rPr>
                <w:rFonts w:ascii="Verdana" w:eastAsia="宋体" w:hAnsi="Verdana" w:cs="宋体"/>
                <w:color w:val="006699"/>
                <w:kern w:val="0"/>
                <w:sz w:val="18"/>
                <w:szCs w:val="18"/>
              </w:rPr>
              <w:t>1</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3</w:t>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    </w:t>
            </w:r>
            <w:r w:rsidRPr="00F66A81">
              <w:rPr>
                <w:rFonts w:ascii="Verdana" w:eastAsia="宋体" w:hAnsi="Verdana" w:cs="宋体"/>
                <w:color w:val="006699"/>
                <w:kern w:val="0"/>
                <w:sz w:val="18"/>
                <w:szCs w:val="18"/>
              </w:rPr>
              <w:t>心理学课程，</w:t>
            </w:r>
            <w:r w:rsidRPr="00F66A81">
              <w:rPr>
                <w:rFonts w:ascii="Verdana" w:eastAsia="宋体" w:hAnsi="Verdana" w:cs="宋体"/>
                <w:color w:val="006699"/>
                <w:kern w:val="0"/>
                <w:sz w:val="18"/>
                <w:szCs w:val="18"/>
              </w:rPr>
              <w:t>1</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专业选修课，包括前述专业基础类必修课中未被选作必修课中的其他课程，和与研究生课题研究相关的其他专业课程，每门课程</w:t>
            </w:r>
            <w:r w:rsidRPr="00F66A81">
              <w:rPr>
                <w:rFonts w:ascii="Verdana" w:eastAsia="宋体" w:hAnsi="Verdana" w:cs="宋体"/>
                <w:color w:val="006699"/>
                <w:kern w:val="0"/>
                <w:sz w:val="18"/>
                <w:szCs w:val="18"/>
              </w:rPr>
              <w:t>2-3</w:t>
            </w:r>
            <w:r w:rsidRPr="00F66A81">
              <w:rPr>
                <w:rFonts w:ascii="Verdana" w:eastAsia="宋体" w:hAnsi="Verdana" w:cs="宋体"/>
                <w:color w:val="006699"/>
                <w:kern w:val="0"/>
                <w:sz w:val="18"/>
                <w:szCs w:val="18"/>
              </w:rPr>
              <w:t>学分。</w:t>
            </w:r>
            <w:r w:rsidRPr="00F66A81">
              <w:rPr>
                <w:rFonts w:ascii="Verdana" w:eastAsia="宋体" w:hAnsi="Verdana" w:cs="宋体"/>
                <w:color w:val="006699"/>
                <w:kern w:val="0"/>
                <w:sz w:val="18"/>
                <w:szCs w:val="18"/>
              </w:rPr>
              <w:br/>
              <w:t>3</w:t>
            </w:r>
            <w:r w:rsidRPr="00F66A81">
              <w:rPr>
                <w:rFonts w:ascii="Verdana" w:eastAsia="宋体" w:hAnsi="Verdana" w:cs="宋体"/>
                <w:color w:val="006699"/>
                <w:kern w:val="0"/>
                <w:sz w:val="18"/>
                <w:szCs w:val="18"/>
              </w:rPr>
              <w:t>、补修课</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跨学科或以同等学力考入的专业学位研究生应补修</w:t>
            </w:r>
            <w:r w:rsidRPr="00F66A81">
              <w:rPr>
                <w:rFonts w:ascii="Verdana" w:eastAsia="宋体" w:hAnsi="Verdana" w:cs="宋体"/>
                <w:color w:val="006699"/>
                <w:kern w:val="0"/>
                <w:sz w:val="18"/>
                <w:szCs w:val="18"/>
              </w:rPr>
              <w:t>2</w:t>
            </w:r>
            <w:r w:rsidRPr="00F66A81">
              <w:rPr>
                <w:rFonts w:ascii="Verdana" w:eastAsia="宋体" w:hAnsi="Verdana" w:cs="宋体"/>
                <w:color w:val="006699"/>
                <w:kern w:val="0"/>
                <w:sz w:val="18"/>
                <w:szCs w:val="18"/>
              </w:rPr>
              <w:t>门本学科本科生必修课（本专业建议补修课程：《锅炉原理》、《热能与动力机械测试技术》、《内燃机构造》、《内燃机设计》、《泵与风机》，可根据研究方向选择其中两门）。补修课成绩记入本人档案，不计学分。</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t>中期筛选</w:t>
            </w:r>
            <w:r w:rsidRPr="00F66A81">
              <w:rPr>
                <w:rFonts w:ascii="Verdana" w:eastAsia="宋体" w:hAnsi="Verdana" w:cs="宋体"/>
                <w:b/>
                <w:bCs/>
                <w:color w:val="000000"/>
                <w:kern w:val="0"/>
                <w:sz w:val="18"/>
                <w:szCs w:val="18"/>
              </w:rPr>
              <w:t>/</w:t>
            </w:r>
            <w:r w:rsidRPr="00F66A81">
              <w:rPr>
                <w:rFonts w:ascii="Verdana" w:eastAsia="宋体" w:hAnsi="Verdana" w:cs="宋体"/>
                <w:b/>
                <w:bCs/>
                <w:color w:val="000000"/>
                <w:kern w:val="0"/>
                <w:sz w:val="18"/>
                <w:szCs w:val="18"/>
              </w:rPr>
              <w:t>中期考核</w:t>
            </w:r>
            <w:r w:rsidRPr="00F66A81">
              <w:rPr>
                <w:rFonts w:ascii="Verdana" w:eastAsia="宋体" w:hAnsi="Verdana" w:cs="宋体"/>
                <w:b/>
                <w:bCs/>
                <w:color w:val="000000"/>
                <w:kern w:val="0"/>
                <w:sz w:val="18"/>
                <w:szCs w:val="18"/>
              </w:rPr>
              <w:t>/</w:t>
            </w:r>
            <w:r w:rsidRPr="00F66A81">
              <w:rPr>
                <w:rFonts w:ascii="Verdana" w:eastAsia="宋体" w:hAnsi="Verdana" w:cs="宋体"/>
                <w:b/>
                <w:bCs/>
                <w:color w:val="000000"/>
                <w:kern w:val="0"/>
                <w:sz w:val="18"/>
                <w:szCs w:val="18"/>
              </w:rPr>
              <w:t>资格考试</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spacing w:before="180" w:line="360" w:lineRule="atLeast"/>
              <w:jc w:val="left"/>
              <w:rPr>
                <w:rFonts w:ascii="Verdana" w:eastAsia="宋体" w:hAnsi="Verdana" w:cs="宋体"/>
                <w:kern w:val="0"/>
                <w:sz w:val="18"/>
                <w:szCs w:val="18"/>
              </w:rPr>
            </w:pPr>
            <w:r w:rsidRPr="00F66A81">
              <w:rPr>
                <w:rFonts w:ascii="Verdana" w:eastAsia="宋体" w:hAnsi="Verdana" w:cs="宋体"/>
                <w:color w:val="006699"/>
                <w:kern w:val="0"/>
                <w:sz w:val="18"/>
                <w:szCs w:val="18"/>
              </w:rPr>
              <w:t>专业学位硕士研究生实行中期筛选制度。一般安排在</w:t>
            </w:r>
            <w:proofErr w:type="gramStart"/>
            <w:r w:rsidRPr="00F66A81">
              <w:rPr>
                <w:rFonts w:ascii="Verdana" w:eastAsia="宋体" w:hAnsi="Verdana" w:cs="宋体"/>
                <w:color w:val="006699"/>
                <w:kern w:val="0"/>
                <w:sz w:val="18"/>
                <w:szCs w:val="18"/>
              </w:rPr>
              <w:t>第</w:t>
            </w:r>
            <w:r w:rsidRPr="00F66A81">
              <w:rPr>
                <w:rFonts w:ascii="Verdana" w:eastAsia="宋体" w:hAnsi="Verdana" w:cs="宋体"/>
                <w:color w:val="006699"/>
                <w:kern w:val="0"/>
                <w:sz w:val="18"/>
                <w:szCs w:val="18"/>
              </w:rPr>
              <w:t>2</w:t>
            </w:r>
            <w:r w:rsidRPr="00F66A81">
              <w:rPr>
                <w:rFonts w:ascii="Verdana" w:eastAsia="宋体" w:hAnsi="Verdana" w:cs="宋体"/>
                <w:color w:val="006699"/>
                <w:kern w:val="0"/>
                <w:sz w:val="18"/>
                <w:szCs w:val="18"/>
              </w:rPr>
              <w:t>学</w:t>
            </w:r>
            <w:proofErr w:type="gramEnd"/>
            <w:r w:rsidRPr="00F66A81">
              <w:rPr>
                <w:rFonts w:ascii="Verdana" w:eastAsia="宋体" w:hAnsi="Verdana" w:cs="宋体"/>
                <w:color w:val="006699"/>
                <w:kern w:val="0"/>
                <w:sz w:val="18"/>
                <w:szCs w:val="18"/>
              </w:rPr>
              <w:t>期末，专业学位硕士研究生开题后，结合硕士学位论文开题报告对硕士研究生进行一次中期筛选。对研究生课程学习情况进行检查考核，考核内容包括思想表现、课程学习、科研能力、学位论文开题报告、健康状况及学科综合考试等。具体实施办法按学校有关规定执行。中期筛选合格者，可进入硕士学位论文阶段；中期筛选不合格者，按《山东大学硕士生学</w:t>
            </w:r>
            <w:r w:rsidRPr="00F66A81">
              <w:rPr>
                <w:rFonts w:ascii="Verdana" w:eastAsia="宋体" w:hAnsi="Verdana" w:cs="宋体"/>
                <w:color w:val="006699"/>
                <w:kern w:val="0"/>
                <w:sz w:val="18"/>
                <w:szCs w:val="18"/>
              </w:rPr>
              <w:lastRenderedPageBreak/>
              <w:t>籍管理实施细则》的有关规定处理。</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lastRenderedPageBreak/>
              <w:t>实践环节</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kern w:val="0"/>
                <w:sz w:val="18"/>
                <w:szCs w:val="18"/>
              </w:rPr>
            </w:pPr>
            <w:r w:rsidRPr="00F66A81">
              <w:rPr>
                <w:rFonts w:ascii="Verdana" w:eastAsia="宋体" w:hAnsi="Verdana" w:cs="宋体"/>
                <w:color w:val="006699"/>
                <w:kern w:val="0"/>
                <w:sz w:val="18"/>
                <w:szCs w:val="18"/>
              </w:rPr>
              <w:t>重视专业学位研究生专业实践环节的实施与监控，要对研究生专业实践实行全过程的管理、服务和质量评价，确保实践教学质量。专业实践前研究生要提交实践学习计划，与指导教师商讨并经导师同意批准后实行，实践结束后要撰写实践学习总结报告。实践期间至少有一次其中检查环节，有指导教师和校内、外导师组成的指导小组人员进行评定检查，如其中检查认为研究生的前期工作没有达到学习计划要求，则延长其实践环节半年。专业实践环节成绩评定由专业实践指导教师根据研究生完成的实践学习总结报告及专业实践期间的综合表现，结合认知提高、工作业绩、创新思想和理论结合实践的能力等几个方面给出专业实践的最终成绩。专业实践成绩不及格者取消其进行学位论文和答辩的环节，作肄业处理。</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t>科学研究与学位论文</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spacing w:before="180" w:line="360" w:lineRule="atLeast"/>
              <w:jc w:val="left"/>
              <w:rPr>
                <w:rFonts w:ascii="Verdana" w:eastAsia="宋体" w:hAnsi="Verdana" w:cs="宋体"/>
                <w:kern w:val="0"/>
                <w:sz w:val="18"/>
                <w:szCs w:val="18"/>
              </w:rPr>
            </w:pPr>
            <w:r w:rsidRPr="00F66A81">
              <w:rPr>
                <w:rFonts w:ascii="Verdana" w:eastAsia="宋体" w:hAnsi="Verdana" w:cs="宋体"/>
                <w:color w:val="006699"/>
                <w:kern w:val="0"/>
                <w:sz w:val="18"/>
                <w:szCs w:val="18"/>
              </w:rPr>
              <w:t>专业硕士学位论文的完成时间不少于</w:t>
            </w:r>
            <w:r w:rsidRPr="00F66A81">
              <w:rPr>
                <w:rFonts w:ascii="Verdana" w:eastAsia="宋体" w:hAnsi="Verdana" w:cs="宋体"/>
                <w:color w:val="006699"/>
                <w:kern w:val="0"/>
                <w:sz w:val="18"/>
                <w:szCs w:val="18"/>
              </w:rPr>
              <w:t>1</w:t>
            </w:r>
            <w:r w:rsidRPr="00F66A81">
              <w:rPr>
                <w:rFonts w:ascii="Verdana" w:eastAsia="宋体" w:hAnsi="Verdana" w:cs="宋体"/>
                <w:color w:val="006699"/>
                <w:kern w:val="0"/>
                <w:sz w:val="18"/>
                <w:szCs w:val="18"/>
              </w:rPr>
              <w:t>年。学位论文要根据专业学位研究生培养目标和培养模式的特点，正确把握专业学位研究生学位论文的规格和标准。</w:t>
            </w:r>
            <w:r w:rsidRPr="00F66A81">
              <w:rPr>
                <w:rFonts w:ascii="Verdana" w:eastAsia="宋体" w:hAnsi="Verdana" w:cs="宋体"/>
                <w:color w:val="006699"/>
                <w:kern w:val="0"/>
                <w:sz w:val="18"/>
                <w:szCs w:val="18"/>
              </w:rPr>
              <w:br/>
              <w:t>1</w:t>
            </w:r>
            <w:r w:rsidRPr="00F66A81">
              <w:rPr>
                <w:rFonts w:ascii="Verdana" w:eastAsia="宋体" w:hAnsi="Verdana" w:cs="宋体"/>
                <w:color w:val="006699"/>
                <w:kern w:val="0"/>
                <w:sz w:val="18"/>
                <w:szCs w:val="18"/>
              </w:rPr>
              <w:t>．论文选题</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学位论文选题应来源于生产实际或具有明确的工程技术背景，其研究成果要有实际应用价值，论文拟解决的问题要有一定的技术难度和工作量，体现作者综合运用科学理论、方法和技术手段解决工程技术问题的能力，并有一定的理论基础，具有先进性、实用性。具体可从如下几个方面选取：技术攻关、技术改造、技术推广与应用；新工艺、新材料、新产品、新设备的研制与开发；引进、消化、吸收和应用国外先进技术项目；应用基础性研究、预研专题；一个较为完整的工程技术项目或工程管理项目的规划或研究；工程设计与实施。</w:t>
            </w:r>
            <w:r w:rsidRPr="00F66A81">
              <w:rPr>
                <w:rFonts w:ascii="Verdana" w:eastAsia="宋体" w:hAnsi="Verdana" w:cs="宋体"/>
                <w:color w:val="006699"/>
                <w:kern w:val="0"/>
                <w:sz w:val="18"/>
                <w:szCs w:val="18"/>
              </w:rPr>
              <w:br/>
              <w:t>2</w:t>
            </w:r>
            <w:r w:rsidRPr="00F66A81">
              <w:rPr>
                <w:rFonts w:ascii="Verdana" w:eastAsia="宋体" w:hAnsi="Verdana" w:cs="宋体"/>
                <w:color w:val="006699"/>
                <w:kern w:val="0"/>
                <w:sz w:val="18"/>
                <w:szCs w:val="18"/>
              </w:rPr>
              <w:t>．论文开题</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专业学位硕士研究生论文开题报告一般安排在</w:t>
            </w:r>
            <w:proofErr w:type="gramStart"/>
            <w:r w:rsidRPr="00F66A81">
              <w:rPr>
                <w:rFonts w:ascii="Verdana" w:eastAsia="宋体" w:hAnsi="Verdana" w:cs="宋体"/>
                <w:color w:val="006699"/>
                <w:kern w:val="0"/>
                <w:sz w:val="18"/>
                <w:szCs w:val="18"/>
              </w:rPr>
              <w:t>第</w:t>
            </w:r>
            <w:r w:rsidRPr="00F66A81">
              <w:rPr>
                <w:rFonts w:ascii="Verdana" w:eastAsia="宋体" w:hAnsi="Verdana" w:cs="宋体"/>
                <w:color w:val="006699"/>
                <w:kern w:val="0"/>
                <w:sz w:val="18"/>
                <w:szCs w:val="18"/>
              </w:rPr>
              <w:t>2</w:t>
            </w:r>
            <w:r w:rsidRPr="00F66A81">
              <w:rPr>
                <w:rFonts w:ascii="Verdana" w:eastAsia="宋体" w:hAnsi="Verdana" w:cs="宋体"/>
                <w:color w:val="006699"/>
                <w:kern w:val="0"/>
                <w:sz w:val="18"/>
                <w:szCs w:val="18"/>
              </w:rPr>
              <w:t>学</w:t>
            </w:r>
            <w:proofErr w:type="gramEnd"/>
            <w:r w:rsidRPr="00F66A81">
              <w:rPr>
                <w:rFonts w:ascii="Verdana" w:eastAsia="宋体" w:hAnsi="Verdana" w:cs="宋体"/>
                <w:color w:val="006699"/>
                <w:kern w:val="0"/>
                <w:sz w:val="18"/>
                <w:szCs w:val="18"/>
              </w:rPr>
              <w:t>期末进行。在论文开题前，专业学位硕士研究生需在选题范围内，进行广泛调查研究，系统地查阅国内外相关文献，了解国内外有关科技发展情况，完成文献综述，并提交书面材料。为开题报告准备的文献阅读量不少于</w:t>
            </w:r>
            <w:r w:rsidRPr="00F66A81">
              <w:rPr>
                <w:rFonts w:ascii="Verdana" w:eastAsia="宋体" w:hAnsi="Verdana" w:cs="宋体"/>
                <w:color w:val="006699"/>
                <w:kern w:val="0"/>
                <w:sz w:val="18"/>
                <w:szCs w:val="18"/>
              </w:rPr>
              <w:t>30</w:t>
            </w:r>
            <w:r w:rsidRPr="00F66A81">
              <w:rPr>
                <w:rFonts w:ascii="Verdana" w:eastAsia="宋体" w:hAnsi="Verdana" w:cs="宋体"/>
                <w:color w:val="006699"/>
                <w:kern w:val="0"/>
                <w:sz w:val="18"/>
                <w:szCs w:val="18"/>
              </w:rPr>
              <w:t>篇，其中外文文献不少于</w:t>
            </w:r>
            <w:r w:rsidRPr="00F66A81">
              <w:rPr>
                <w:rFonts w:ascii="Verdana" w:eastAsia="宋体" w:hAnsi="Verdana" w:cs="宋体"/>
                <w:color w:val="006699"/>
                <w:kern w:val="0"/>
                <w:sz w:val="18"/>
                <w:szCs w:val="18"/>
              </w:rPr>
              <w:t>10</w:t>
            </w:r>
            <w:r w:rsidRPr="00F66A81">
              <w:rPr>
                <w:rFonts w:ascii="Verdana" w:eastAsia="宋体" w:hAnsi="Verdana" w:cs="宋体"/>
                <w:color w:val="006699"/>
                <w:kern w:val="0"/>
                <w:sz w:val="18"/>
                <w:szCs w:val="18"/>
              </w:rPr>
              <w:t>篇，文献综述字数不少于</w:t>
            </w:r>
            <w:r w:rsidRPr="00F66A81">
              <w:rPr>
                <w:rFonts w:ascii="Verdana" w:eastAsia="宋体" w:hAnsi="Verdana" w:cs="宋体"/>
                <w:color w:val="006699"/>
                <w:kern w:val="0"/>
                <w:sz w:val="18"/>
                <w:szCs w:val="18"/>
              </w:rPr>
              <w:t>5000</w:t>
            </w:r>
            <w:r w:rsidRPr="00F66A81">
              <w:rPr>
                <w:rFonts w:ascii="Verdana" w:eastAsia="宋体" w:hAnsi="Verdana" w:cs="宋体"/>
                <w:color w:val="006699"/>
                <w:kern w:val="0"/>
                <w:sz w:val="18"/>
                <w:szCs w:val="18"/>
              </w:rPr>
              <w:t>字；在熟悉论文研究课题的最新成果和发展动态的基础上，在导师指导下拟定论文题目，独立完成开题报告。开题报告内容一般包括：课题研究的背景意义、国内外研究现状、研究内容、技术路线或研究方案、预期达到的目标以及时间进度计划等。开题报告由导师审查后组织</w:t>
            </w:r>
            <w:r w:rsidRPr="00F66A81">
              <w:rPr>
                <w:rFonts w:ascii="Verdana" w:eastAsia="宋体" w:hAnsi="Verdana" w:cs="宋体"/>
                <w:color w:val="006699"/>
                <w:kern w:val="0"/>
                <w:sz w:val="18"/>
                <w:szCs w:val="18"/>
              </w:rPr>
              <w:t>3</w:t>
            </w:r>
            <w:r w:rsidRPr="00F66A81">
              <w:rPr>
                <w:rFonts w:ascii="Verdana" w:eastAsia="宋体" w:hAnsi="Verdana" w:cs="宋体"/>
                <w:color w:val="006699"/>
                <w:kern w:val="0"/>
                <w:sz w:val="18"/>
                <w:szCs w:val="18"/>
              </w:rPr>
              <w:t>名以上具有副高级职称以上的成员组成专家小组，审查所选课题的可行性，并提出合理化建议。开题报告通过者，正式进入学位论文阶段；未通过者，应在两个月内进行修改，再度进行开题报告。</w:t>
            </w:r>
            <w:r w:rsidRPr="00F66A81">
              <w:rPr>
                <w:rFonts w:ascii="Verdana" w:eastAsia="宋体" w:hAnsi="Verdana" w:cs="宋体"/>
                <w:color w:val="006699"/>
                <w:kern w:val="0"/>
                <w:sz w:val="18"/>
                <w:szCs w:val="18"/>
              </w:rPr>
              <w:br/>
              <w:t>3</w:t>
            </w:r>
            <w:r w:rsidRPr="00F66A81">
              <w:rPr>
                <w:rFonts w:ascii="Verdana" w:eastAsia="宋体" w:hAnsi="Verdana" w:cs="宋体"/>
                <w:color w:val="006699"/>
                <w:kern w:val="0"/>
                <w:sz w:val="18"/>
                <w:szCs w:val="18"/>
              </w:rPr>
              <w:t>、论文完成</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论文工作应在导师指导下独立完成。为了保证论文工作的顺利进行，专业学位硕士研究生应定期向导师及有关专家报告论文进展情况，由导师帮助研究生分析论文的难点，指导研究生解决存在的问题，并认真做好学位论文的全面审查工作。学位论文必须体现专业学位的特点，既不能搞纯粹的学术研究，也不能是实际工作的简单总结，而是密切结合实际，能够体现综合运用所学专业或相关专业的理论、知识、方法和手段，分析与解决工程实际问题的能力，能够体现具有创新意识和独立承担专业领域实际工作和管理工作的能力。</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对不同类型的专业学位论文，文中撰写内容的着重点不同。工程设计类论文，应以解决生产或工程实际问</w:t>
            </w:r>
            <w:r w:rsidRPr="00F66A81">
              <w:rPr>
                <w:rFonts w:ascii="Verdana" w:eastAsia="宋体" w:hAnsi="Verdana" w:cs="宋体"/>
                <w:color w:val="006699"/>
                <w:kern w:val="0"/>
                <w:sz w:val="18"/>
                <w:szCs w:val="18"/>
              </w:rPr>
              <w:lastRenderedPageBreak/>
              <w:t>题为重点，设计方案正确，布局及设计结构合理，数据准确，设计符合行业标准，技术文档齐全，设计结果投入了实施或通过了相关业务部门的评估；技术研究或技术改造类（包括应用研究、实验研究、系统研究等）项目论文，综合应用基础理论与专业知识，分析过程正确，实验方法科学，实验结果可信，论文成果具有先进性和实用性；工程软件或应用软件为主要内容的论文，要求对问题的需求分析合理，总体设计正确，程序编制及说明文档规范，并通过系统测试或可进行现场演示；侧重于工程管理的论文，应有明确的工程应用背景，研究成果应具有一定经济或社会效益，统计或收集的数据可靠、充分，理论建模和分析方法科学正确。</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学位论文</w:t>
            </w:r>
            <w:proofErr w:type="gramStart"/>
            <w:r w:rsidRPr="00F66A81">
              <w:rPr>
                <w:rFonts w:ascii="Verdana" w:eastAsia="宋体" w:hAnsi="Verdana" w:cs="宋体"/>
                <w:color w:val="006699"/>
                <w:kern w:val="0"/>
                <w:sz w:val="18"/>
                <w:szCs w:val="18"/>
              </w:rPr>
              <w:t>应内容</w:t>
            </w:r>
            <w:proofErr w:type="gramEnd"/>
            <w:r w:rsidRPr="00F66A81">
              <w:rPr>
                <w:rFonts w:ascii="Verdana" w:eastAsia="宋体" w:hAnsi="Verdana" w:cs="宋体"/>
                <w:color w:val="006699"/>
                <w:kern w:val="0"/>
                <w:sz w:val="18"/>
                <w:szCs w:val="18"/>
              </w:rPr>
              <w:t>充实、结果可靠、论据充分、结论正确，对所研究的课题应有新的见解，具有一定的理论意义和实用价值；论文撰写要求概念清晰、结构合理、层次分明、文理通顺，版式规范，字数不少于</w:t>
            </w:r>
            <w:r w:rsidRPr="00F66A81">
              <w:rPr>
                <w:rFonts w:ascii="Verdana" w:eastAsia="宋体" w:hAnsi="Verdana" w:cs="宋体"/>
                <w:color w:val="006699"/>
                <w:kern w:val="0"/>
                <w:sz w:val="18"/>
                <w:szCs w:val="18"/>
              </w:rPr>
              <w:t>2</w:t>
            </w:r>
            <w:r w:rsidRPr="00F66A81">
              <w:rPr>
                <w:rFonts w:ascii="Verdana" w:eastAsia="宋体" w:hAnsi="Verdana" w:cs="宋体"/>
                <w:color w:val="006699"/>
                <w:kern w:val="0"/>
                <w:sz w:val="18"/>
                <w:szCs w:val="18"/>
              </w:rPr>
              <w:t>万字。具体要求按照《山东大学学位论文规范</w:t>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试行</w:t>
            </w:r>
            <w:r w:rsidRPr="00F66A81">
              <w:rPr>
                <w:rFonts w:ascii="Verdana" w:eastAsia="宋体" w:hAnsi="Verdana" w:cs="宋体"/>
                <w:color w:val="006699"/>
                <w:kern w:val="0"/>
                <w:sz w:val="18"/>
                <w:szCs w:val="18"/>
              </w:rPr>
              <w:t>)</w:t>
            </w:r>
            <w:r w:rsidRPr="00F66A81">
              <w:rPr>
                <w:rFonts w:ascii="Verdana" w:eastAsia="宋体" w:hAnsi="Verdana" w:cs="宋体"/>
                <w:color w:val="006699"/>
                <w:kern w:val="0"/>
                <w:sz w:val="18"/>
                <w:szCs w:val="18"/>
              </w:rPr>
              <w:t>》执行。</w:t>
            </w:r>
            <w:r w:rsidRPr="00F66A81">
              <w:rPr>
                <w:rFonts w:ascii="Verdana" w:eastAsia="宋体" w:hAnsi="Verdana" w:cs="宋体"/>
                <w:color w:val="006699"/>
                <w:kern w:val="0"/>
                <w:sz w:val="18"/>
                <w:szCs w:val="18"/>
              </w:rPr>
              <w:br/>
              <w:t>4</w:t>
            </w:r>
            <w:r w:rsidRPr="00F66A81">
              <w:rPr>
                <w:rFonts w:ascii="Verdana" w:eastAsia="宋体" w:hAnsi="Verdana" w:cs="宋体"/>
                <w:color w:val="006699"/>
                <w:kern w:val="0"/>
                <w:sz w:val="18"/>
                <w:szCs w:val="18"/>
              </w:rPr>
              <w:t>．论文评审</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继续实行并完善学位论文的</w:t>
            </w:r>
            <w:proofErr w:type="gramStart"/>
            <w:r w:rsidRPr="00F66A81">
              <w:rPr>
                <w:rFonts w:ascii="Verdana" w:eastAsia="宋体" w:hAnsi="Verdana" w:cs="宋体"/>
                <w:color w:val="006699"/>
                <w:kern w:val="0"/>
                <w:sz w:val="18"/>
                <w:szCs w:val="18"/>
              </w:rPr>
              <w:t>抽查盲审制度</w:t>
            </w:r>
            <w:proofErr w:type="gramEnd"/>
            <w:r w:rsidRPr="00F66A81">
              <w:rPr>
                <w:rFonts w:ascii="Verdana" w:eastAsia="宋体" w:hAnsi="Verdana" w:cs="宋体"/>
                <w:color w:val="006699"/>
                <w:kern w:val="0"/>
                <w:sz w:val="18"/>
                <w:szCs w:val="18"/>
              </w:rPr>
              <w:t>，按照学校规定时间提交硕士学位论文，进行论文评审。论文除经导师写出详细的评阅意见外，还应有</w:t>
            </w:r>
            <w:r w:rsidRPr="00F66A81">
              <w:rPr>
                <w:rFonts w:ascii="Verdana" w:eastAsia="宋体" w:hAnsi="Verdana" w:cs="宋体"/>
                <w:color w:val="006699"/>
                <w:kern w:val="0"/>
                <w:sz w:val="18"/>
                <w:szCs w:val="18"/>
              </w:rPr>
              <w:t>2</w:t>
            </w:r>
            <w:r w:rsidRPr="00F66A81">
              <w:rPr>
                <w:rFonts w:ascii="Verdana" w:eastAsia="宋体" w:hAnsi="Verdana" w:cs="宋体"/>
                <w:color w:val="006699"/>
                <w:kern w:val="0"/>
                <w:sz w:val="18"/>
                <w:szCs w:val="18"/>
              </w:rPr>
              <w:t>位本领域或相近领域的专家评阅。学位论文的评审应着重审核作者综合运用科学理论、方法和技术手段解决工程实际问题的能力；审核学位论文工作的技术难度和工作量；审核其解决工程实际问题的新思想、新方法和新进展；审核其新工艺、新技术和新设计的先进性和实用性；审核其创造的经济效益和社会效益等。</w:t>
            </w:r>
            <w:r w:rsidRPr="00F66A81">
              <w:rPr>
                <w:rFonts w:ascii="Verdana" w:eastAsia="宋体" w:hAnsi="Verdana" w:cs="宋体"/>
                <w:color w:val="006699"/>
                <w:kern w:val="0"/>
                <w:sz w:val="18"/>
                <w:szCs w:val="18"/>
              </w:rPr>
              <w:br/>
              <w:t>5</w:t>
            </w:r>
            <w:r w:rsidRPr="00F66A81">
              <w:rPr>
                <w:rFonts w:ascii="Verdana" w:eastAsia="宋体" w:hAnsi="Verdana" w:cs="宋体"/>
                <w:color w:val="006699"/>
                <w:kern w:val="0"/>
                <w:sz w:val="18"/>
                <w:szCs w:val="18"/>
              </w:rPr>
              <w:t>．论文答辩</w:t>
            </w:r>
            <w:r w:rsidRPr="00F66A81">
              <w:rPr>
                <w:rFonts w:ascii="Verdana" w:eastAsia="宋体" w:hAnsi="Verdana" w:cs="宋体"/>
                <w:color w:val="006699"/>
                <w:kern w:val="0"/>
                <w:sz w:val="18"/>
                <w:szCs w:val="18"/>
              </w:rPr>
              <w:br/>
            </w:r>
            <w:r w:rsidRPr="00F66A81">
              <w:rPr>
                <w:rFonts w:ascii="Verdana" w:eastAsia="宋体" w:hAnsi="Verdana" w:cs="宋体"/>
                <w:color w:val="006699"/>
                <w:kern w:val="0"/>
                <w:sz w:val="18"/>
                <w:szCs w:val="18"/>
              </w:rPr>
              <w:t>硕士学位论文完成后按照《山东大学授予硕士、博士学位工作细则》组织学位论文的审阅和答辩。论文答辩前，硕士研究生应提前将写好的正式论文提交导师审阅同意并经评阅人评阅后，方可参加答辩。答辩委员会应有</w:t>
            </w:r>
            <w:r w:rsidRPr="00F66A81">
              <w:rPr>
                <w:rFonts w:ascii="Verdana" w:eastAsia="宋体" w:hAnsi="Verdana" w:cs="宋体"/>
                <w:color w:val="006699"/>
                <w:kern w:val="0"/>
                <w:sz w:val="18"/>
                <w:szCs w:val="18"/>
              </w:rPr>
              <w:t>3-5</w:t>
            </w:r>
            <w:r w:rsidRPr="00F66A81">
              <w:rPr>
                <w:rFonts w:ascii="Verdana" w:eastAsia="宋体" w:hAnsi="Verdana" w:cs="宋体"/>
                <w:color w:val="006699"/>
                <w:kern w:val="0"/>
                <w:sz w:val="18"/>
                <w:szCs w:val="18"/>
              </w:rPr>
              <w:t>位与本领域相关的专家组成；评阅人和答辩委员会成员中均应有来自工矿企业或工程部门的具有高级专业技术职务的专家。答辩时间一般统一集中安排在每年的</w:t>
            </w:r>
            <w:r w:rsidRPr="00F66A81">
              <w:rPr>
                <w:rFonts w:ascii="Verdana" w:eastAsia="宋体" w:hAnsi="Verdana" w:cs="宋体"/>
                <w:color w:val="006699"/>
                <w:kern w:val="0"/>
                <w:sz w:val="18"/>
                <w:szCs w:val="18"/>
              </w:rPr>
              <w:t>5</w:t>
            </w:r>
            <w:r w:rsidRPr="00F66A81">
              <w:rPr>
                <w:rFonts w:ascii="Verdana" w:eastAsia="宋体" w:hAnsi="Verdana" w:cs="宋体"/>
                <w:color w:val="006699"/>
                <w:kern w:val="0"/>
                <w:sz w:val="18"/>
                <w:szCs w:val="18"/>
              </w:rPr>
              <w:t>月中、下旬或</w:t>
            </w:r>
            <w:r w:rsidRPr="00F66A81">
              <w:rPr>
                <w:rFonts w:ascii="Verdana" w:eastAsia="宋体" w:hAnsi="Verdana" w:cs="宋体"/>
                <w:color w:val="006699"/>
                <w:kern w:val="0"/>
                <w:sz w:val="18"/>
                <w:szCs w:val="18"/>
              </w:rPr>
              <w:t>11</w:t>
            </w:r>
            <w:r w:rsidRPr="00F66A81">
              <w:rPr>
                <w:rFonts w:ascii="Verdana" w:eastAsia="宋体" w:hAnsi="Verdana" w:cs="宋体"/>
                <w:color w:val="006699"/>
                <w:kern w:val="0"/>
                <w:sz w:val="18"/>
                <w:szCs w:val="18"/>
              </w:rPr>
              <w:t>月中、下旬，答辩委员会就是否授予专业硕士学位向学院学位</w:t>
            </w:r>
            <w:proofErr w:type="gramStart"/>
            <w:r w:rsidRPr="00F66A81">
              <w:rPr>
                <w:rFonts w:ascii="Verdana" w:eastAsia="宋体" w:hAnsi="Verdana" w:cs="宋体"/>
                <w:color w:val="006699"/>
                <w:kern w:val="0"/>
                <w:sz w:val="18"/>
                <w:szCs w:val="18"/>
              </w:rPr>
              <w:t>评定分</w:t>
            </w:r>
            <w:proofErr w:type="gramEnd"/>
            <w:r w:rsidRPr="00F66A81">
              <w:rPr>
                <w:rFonts w:ascii="Verdana" w:eastAsia="宋体" w:hAnsi="Verdana" w:cs="宋体"/>
                <w:color w:val="006699"/>
                <w:kern w:val="0"/>
                <w:sz w:val="18"/>
                <w:szCs w:val="18"/>
              </w:rPr>
              <w:t>委员会提出建议，最后由校学位评定委员会表决，做出是否授予硕士学位的决定。</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5000" w:type="pct"/>
            <w:gridSpan w:val="9"/>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left"/>
              <w:rPr>
                <w:rFonts w:ascii="Verdana" w:eastAsia="宋体" w:hAnsi="Verdana" w:cs="宋体"/>
                <w:kern w:val="0"/>
                <w:sz w:val="18"/>
                <w:szCs w:val="18"/>
              </w:rPr>
            </w:pPr>
            <w:r w:rsidRPr="00F66A81">
              <w:rPr>
                <w:rFonts w:ascii="Verdana" w:eastAsia="宋体" w:hAnsi="Verdana" w:cs="宋体"/>
                <w:b/>
                <w:bCs/>
                <w:color w:val="000000"/>
                <w:kern w:val="0"/>
                <w:sz w:val="18"/>
                <w:szCs w:val="18"/>
              </w:rPr>
              <w:lastRenderedPageBreak/>
              <w:t>备注</w:t>
            </w:r>
            <w:r w:rsidRPr="00F66A81">
              <w:rPr>
                <w:rFonts w:ascii="Verdana" w:eastAsia="宋体" w:hAnsi="Verdana" w:cs="宋体"/>
                <w:kern w:val="0"/>
                <w:sz w:val="18"/>
                <w:szCs w:val="18"/>
              </w:rPr>
              <w:t xml:space="preserve"> </w:t>
            </w:r>
          </w:p>
        </w:tc>
      </w:tr>
      <w:tr w:rsidR="00F66A81" w:rsidRPr="00F66A81" w:rsidTr="00F66A81">
        <w:trPr>
          <w:trHeight w:val="420"/>
          <w:jc w:val="center"/>
        </w:trPr>
        <w:tc>
          <w:tcPr>
            <w:tcW w:w="251"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类别</w:t>
            </w:r>
            <w:r w:rsidRPr="00F66A81">
              <w:rPr>
                <w:rFonts w:ascii="Verdana" w:eastAsia="宋体" w:hAnsi="Verdana" w:cs="宋体"/>
                <w:color w:val="000000"/>
                <w:kern w:val="0"/>
                <w:sz w:val="18"/>
                <w:szCs w:val="18"/>
              </w:rPr>
              <w:t xml:space="preserve"> </w:t>
            </w:r>
          </w:p>
        </w:tc>
        <w:tc>
          <w:tcPr>
            <w:tcW w:w="25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序号</w:t>
            </w:r>
            <w:r w:rsidRPr="00F66A81">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课程号</w:t>
            </w:r>
            <w:r w:rsidRPr="00F66A81">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课程名</w:t>
            </w:r>
            <w:r w:rsidRPr="00F66A81">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开课学期</w:t>
            </w:r>
            <w:r w:rsidRPr="00F66A81">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总学时</w:t>
            </w:r>
            <w:r w:rsidRPr="00F66A81">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学分</w:t>
            </w:r>
            <w:r w:rsidRPr="00F66A81">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任课教师</w:t>
            </w:r>
            <w:r w:rsidRPr="00F66A81">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考核方式</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必</w:t>
            </w:r>
            <w:r w:rsidRPr="00F66A81">
              <w:rPr>
                <w:rFonts w:ascii="Verdana" w:eastAsia="宋体" w:hAnsi="Verdana" w:cs="宋体"/>
                <w:color w:val="000000"/>
                <w:kern w:val="0"/>
                <w:sz w:val="18"/>
                <w:szCs w:val="18"/>
              </w:rPr>
              <w:br/>
            </w:r>
            <w:r w:rsidRPr="00F66A81">
              <w:rPr>
                <w:rFonts w:ascii="Verdana" w:eastAsia="宋体" w:hAnsi="Verdana" w:cs="宋体"/>
                <w:color w:val="000000"/>
                <w:kern w:val="0"/>
                <w:sz w:val="18"/>
                <w:szCs w:val="18"/>
              </w:rPr>
              <w:t>修</w:t>
            </w:r>
            <w:r w:rsidRPr="00F66A81">
              <w:rPr>
                <w:rFonts w:ascii="Verdana" w:eastAsia="宋体" w:hAnsi="Verdana" w:cs="宋体"/>
                <w:color w:val="000000"/>
                <w:kern w:val="0"/>
                <w:sz w:val="18"/>
                <w:szCs w:val="18"/>
              </w:rPr>
              <w:br/>
            </w:r>
            <w:r w:rsidRPr="00F66A81">
              <w:rPr>
                <w:rFonts w:ascii="Verdana" w:eastAsia="宋体" w:hAnsi="Verdana" w:cs="宋体"/>
                <w:color w:val="000000"/>
                <w:kern w:val="0"/>
                <w:sz w:val="18"/>
                <w:szCs w:val="18"/>
              </w:rPr>
              <w:t>课</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MP1209002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5" w:history="1">
              <w:r w:rsidRPr="00F66A81">
                <w:rPr>
                  <w:rFonts w:ascii="Verdana" w:eastAsia="宋体" w:hAnsi="Verdana" w:cs="宋体"/>
                  <w:color w:val="0000FF"/>
                  <w:kern w:val="0"/>
                  <w:sz w:val="18"/>
                  <w:szCs w:val="18"/>
                </w:rPr>
                <w:t>思想政治理论（理工</w:t>
              </w:r>
              <w:proofErr w:type="gramStart"/>
              <w:r w:rsidRPr="00F66A81">
                <w:rPr>
                  <w:rFonts w:ascii="Verdana" w:eastAsia="宋体" w:hAnsi="Verdana" w:cs="宋体"/>
                  <w:color w:val="0000FF"/>
                  <w:kern w:val="0"/>
                  <w:sz w:val="18"/>
                  <w:szCs w:val="18"/>
                </w:rPr>
                <w:t>医</w:t>
              </w:r>
              <w:proofErr w:type="gramEnd"/>
              <w:r w:rsidRPr="00F66A81">
                <w:rPr>
                  <w:rFonts w:ascii="Verdana" w:eastAsia="宋体" w:hAnsi="Verdana" w:cs="宋体"/>
                  <w:color w:val="0000FF"/>
                  <w:kern w:val="0"/>
                  <w:sz w:val="18"/>
                  <w:szCs w:val="18"/>
                </w:rPr>
                <w:t>）</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秋</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PP0891016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6" w:history="1">
              <w:r w:rsidRPr="00F66A81">
                <w:rPr>
                  <w:rFonts w:ascii="Verdana" w:eastAsia="宋体" w:hAnsi="Verdana" w:cs="宋体"/>
                  <w:color w:val="0000FF"/>
                  <w:kern w:val="0"/>
                  <w:sz w:val="18"/>
                  <w:szCs w:val="18"/>
                </w:rPr>
                <w:t>科技英语</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秋</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PP0819001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7" w:history="1">
              <w:r w:rsidRPr="00F66A81">
                <w:rPr>
                  <w:rFonts w:ascii="Verdana" w:eastAsia="宋体" w:hAnsi="Verdana" w:cs="宋体"/>
                  <w:color w:val="0000FF"/>
                  <w:kern w:val="0"/>
                  <w:sz w:val="18"/>
                  <w:szCs w:val="18"/>
                </w:rPr>
                <w:t>工程数学</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秋</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郑修才、付树军</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8" w:history="1">
              <w:r w:rsidRPr="00F66A81">
                <w:rPr>
                  <w:rFonts w:ascii="Verdana" w:eastAsia="宋体" w:hAnsi="Verdana" w:cs="宋体"/>
                  <w:color w:val="0000FF"/>
                  <w:kern w:val="0"/>
                  <w:sz w:val="18"/>
                  <w:szCs w:val="18"/>
                </w:rPr>
                <w:t>高等工程热力学</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秋</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刘云岗，王乃华，</w:t>
            </w:r>
            <w:proofErr w:type="gramStart"/>
            <w:r w:rsidRPr="00F66A81">
              <w:rPr>
                <w:rFonts w:ascii="Verdana" w:eastAsia="宋体" w:hAnsi="Verdana" w:cs="宋体"/>
                <w:color w:val="000000"/>
                <w:kern w:val="0"/>
                <w:sz w:val="18"/>
                <w:szCs w:val="18"/>
              </w:rPr>
              <w:t>宋占龙</w:t>
            </w:r>
            <w:proofErr w:type="gramEnd"/>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9" w:history="1">
              <w:r w:rsidRPr="00F66A81">
                <w:rPr>
                  <w:rFonts w:ascii="Verdana" w:eastAsia="宋体" w:hAnsi="Verdana" w:cs="宋体"/>
                  <w:color w:val="0000FF"/>
                  <w:kern w:val="0"/>
                  <w:sz w:val="18"/>
                  <w:szCs w:val="18"/>
                </w:rPr>
                <w:t>高等传热学</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刘爱萍</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M08042019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10" w:history="1">
              <w:r w:rsidRPr="00F66A81">
                <w:rPr>
                  <w:rFonts w:ascii="Verdana" w:eastAsia="宋体" w:hAnsi="Verdana" w:cs="宋体"/>
                  <w:color w:val="0000FF"/>
                  <w:kern w:val="0"/>
                  <w:sz w:val="18"/>
                  <w:szCs w:val="18"/>
                </w:rPr>
                <w:t>粘性流体力学</w:t>
              </w:r>
              <w:r w:rsidRPr="00F66A81">
                <w:rPr>
                  <w:rFonts w:ascii="Verdana" w:eastAsia="宋体" w:hAnsi="Verdana" w:cs="宋体"/>
                  <w:color w:val="0000FF"/>
                  <w:kern w:val="0"/>
                  <w:sz w:val="18"/>
                  <w:szCs w:val="18"/>
                </w:rPr>
                <w:t xml:space="preserve"> 1</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秋</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roofErr w:type="gramStart"/>
            <w:r w:rsidRPr="00F66A81">
              <w:rPr>
                <w:rFonts w:ascii="Verdana" w:eastAsia="宋体" w:hAnsi="Verdana" w:cs="宋体"/>
                <w:color w:val="000000"/>
                <w:kern w:val="0"/>
                <w:sz w:val="18"/>
                <w:szCs w:val="18"/>
              </w:rPr>
              <w:t>傅松</w:t>
            </w:r>
            <w:proofErr w:type="gramEnd"/>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11" w:history="1">
              <w:r w:rsidRPr="00F66A81">
                <w:rPr>
                  <w:rFonts w:ascii="Verdana" w:eastAsia="宋体" w:hAnsi="Verdana" w:cs="宋体"/>
                  <w:color w:val="0000FF"/>
                  <w:kern w:val="0"/>
                  <w:sz w:val="18"/>
                  <w:szCs w:val="18"/>
                </w:rPr>
                <w:t>高等流体力学</w:t>
              </w:r>
              <w:r w:rsidRPr="00F66A81">
                <w:rPr>
                  <w:rFonts w:ascii="Verdana" w:eastAsia="宋体" w:hAnsi="Verdana" w:cs="宋体"/>
                  <w:color w:val="0000FF"/>
                  <w:kern w:val="0"/>
                  <w:sz w:val="18"/>
                  <w:szCs w:val="18"/>
                </w:rPr>
                <w:t>II</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秋</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刘丽萍，杜广生</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P12042001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12" w:history="1">
              <w:r w:rsidRPr="00F66A81">
                <w:rPr>
                  <w:rFonts w:ascii="Verdana" w:eastAsia="宋体" w:hAnsi="Verdana" w:cs="宋体"/>
                  <w:color w:val="0000FF"/>
                  <w:kern w:val="0"/>
                  <w:sz w:val="18"/>
                  <w:szCs w:val="18"/>
                </w:rPr>
                <w:t>动力工程专业实践</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春秋</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160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考查</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选</w:t>
            </w:r>
            <w:r w:rsidRPr="00F66A81">
              <w:rPr>
                <w:rFonts w:ascii="Verdana" w:eastAsia="宋体" w:hAnsi="Verdana" w:cs="宋体"/>
                <w:color w:val="000000"/>
                <w:kern w:val="0"/>
                <w:sz w:val="18"/>
                <w:szCs w:val="18"/>
              </w:rPr>
              <w:br/>
            </w:r>
            <w:r w:rsidRPr="00F66A81">
              <w:rPr>
                <w:rFonts w:ascii="Verdana" w:eastAsia="宋体" w:hAnsi="Verdana" w:cs="宋体"/>
                <w:color w:val="000000"/>
                <w:kern w:val="0"/>
                <w:sz w:val="18"/>
                <w:szCs w:val="18"/>
              </w:rPr>
              <w:t>修</w:t>
            </w:r>
            <w:r w:rsidRPr="00F66A81">
              <w:rPr>
                <w:rFonts w:ascii="Verdana" w:eastAsia="宋体" w:hAnsi="Verdana" w:cs="宋体"/>
                <w:color w:val="000000"/>
                <w:kern w:val="0"/>
                <w:sz w:val="18"/>
                <w:szCs w:val="18"/>
              </w:rPr>
              <w:br/>
            </w:r>
            <w:r w:rsidRPr="00F66A81">
              <w:rPr>
                <w:rFonts w:ascii="Verdana" w:eastAsia="宋体" w:hAnsi="Verdana" w:cs="宋体"/>
                <w:color w:val="000000"/>
                <w:kern w:val="0"/>
                <w:sz w:val="18"/>
                <w:szCs w:val="18"/>
              </w:rPr>
              <w:t>课</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MP0847002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13" w:history="1">
              <w:r w:rsidRPr="00F66A81">
                <w:rPr>
                  <w:rFonts w:ascii="Verdana" w:eastAsia="宋体" w:hAnsi="Verdana" w:cs="宋体"/>
                  <w:color w:val="0000FF"/>
                  <w:kern w:val="0"/>
                  <w:sz w:val="18"/>
                  <w:szCs w:val="18"/>
                </w:rPr>
                <w:t>计算机应用（理工）</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14" w:history="1">
              <w:r w:rsidRPr="00F66A81">
                <w:rPr>
                  <w:rFonts w:ascii="Verdana" w:eastAsia="宋体" w:hAnsi="Verdana" w:cs="宋体"/>
                  <w:color w:val="0000FF"/>
                  <w:kern w:val="0"/>
                  <w:sz w:val="18"/>
                  <w:szCs w:val="18"/>
                </w:rPr>
                <w:t>流动传热与燃烧的数值计算</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roofErr w:type="gramStart"/>
            <w:r w:rsidRPr="00F66A81">
              <w:rPr>
                <w:rFonts w:ascii="Verdana" w:eastAsia="宋体" w:hAnsi="Verdana" w:cs="宋体"/>
                <w:color w:val="000000"/>
                <w:kern w:val="0"/>
                <w:sz w:val="18"/>
                <w:szCs w:val="18"/>
              </w:rPr>
              <w:t>傅松</w:t>
            </w:r>
            <w:proofErr w:type="gramEnd"/>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15" w:history="1">
              <w:proofErr w:type="gramStart"/>
              <w:r w:rsidRPr="00F66A81">
                <w:rPr>
                  <w:rFonts w:ascii="Verdana" w:eastAsia="宋体" w:hAnsi="Verdana" w:cs="宋体"/>
                  <w:color w:val="0000FF"/>
                  <w:kern w:val="0"/>
                  <w:sz w:val="18"/>
                  <w:szCs w:val="18"/>
                </w:rPr>
                <w:t>燃烧学</w:t>
              </w:r>
              <w:proofErr w:type="gramEnd"/>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王永征，路春美，韩奎华</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16" w:history="1">
              <w:r w:rsidRPr="00F66A81">
                <w:rPr>
                  <w:rFonts w:ascii="Verdana" w:eastAsia="宋体" w:hAnsi="Verdana" w:cs="宋体"/>
                  <w:color w:val="0000FF"/>
                  <w:kern w:val="0"/>
                  <w:sz w:val="18"/>
                  <w:szCs w:val="18"/>
                </w:rPr>
                <w:t>燃烧污染物控制技术</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路春美，王永征，韩奎华，程</w:t>
            </w:r>
            <w:proofErr w:type="gramStart"/>
            <w:r w:rsidRPr="00F66A81">
              <w:rPr>
                <w:rFonts w:ascii="Verdana" w:eastAsia="宋体" w:hAnsi="Verdana" w:cs="宋体"/>
                <w:color w:val="000000"/>
                <w:kern w:val="0"/>
                <w:sz w:val="18"/>
                <w:szCs w:val="18"/>
              </w:rPr>
              <w:t>世</w:t>
            </w:r>
            <w:proofErr w:type="gramEnd"/>
            <w:r w:rsidRPr="00F66A81">
              <w:rPr>
                <w:rFonts w:ascii="Verdana" w:eastAsia="宋体" w:hAnsi="Verdana" w:cs="宋体"/>
                <w:color w:val="000000"/>
                <w:kern w:val="0"/>
                <w:sz w:val="18"/>
                <w:szCs w:val="18"/>
              </w:rPr>
              <w:t>庆</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17" w:history="1">
              <w:r w:rsidRPr="00F66A81">
                <w:rPr>
                  <w:rFonts w:ascii="Verdana" w:eastAsia="宋体" w:hAnsi="Verdana" w:cs="宋体"/>
                  <w:color w:val="0000FF"/>
                  <w:kern w:val="0"/>
                  <w:sz w:val="18"/>
                  <w:szCs w:val="18"/>
                </w:rPr>
                <w:t>强化传热技术</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田茂诚</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18" w:history="1">
              <w:r w:rsidRPr="00F66A81">
                <w:rPr>
                  <w:rFonts w:ascii="Verdana" w:eastAsia="宋体" w:hAnsi="Verdana" w:cs="宋体"/>
                  <w:color w:val="0000FF"/>
                  <w:kern w:val="0"/>
                  <w:sz w:val="18"/>
                  <w:szCs w:val="18"/>
                </w:rPr>
                <w:t>流化床技术</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程</w:t>
            </w:r>
            <w:proofErr w:type="gramStart"/>
            <w:r w:rsidRPr="00F66A81">
              <w:rPr>
                <w:rFonts w:ascii="Verdana" w:eastAsia="宋体" w:hAnsi="Verdana" w:cs="宋体"/>
                <w:color w:val="000000"/>
                <w:kern w:val="0"/>
                <w:sz w:val="18"/>
                <w:szCs w:val="18"/>
              </w:rPr>
              <w:t>世</w:t>
            </w:r>
            <w:proofErr w:type="gramEnd"/>
            <w:r w:rsidRPr="00F66A81">
              <w:rPr>
                <w:rFonts w:ascii="Verdana" w:eastAsia="宋体" w:hAnsi="Verdana" w:cs="宋体"/>
                <w:color w:val="000000"/>
                <w:kern w:val="0"/>
                <w:sz w:val="18"/>
                <w:szCs w:val="18"/>
              </w:rPr>
              <w:t>庆，路春美，王永征</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M08042043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19" w:history="1">
              <w:r w:rsidRPr="00F66A81">
                <w:rPr>
                  <w:rFonts w:ascii="Verdana" w:eastAsia="宋体" w:hAnsi="Verdana" w:cs="宋体"/>
                  <w:color w:val="0000FF"/>
                  <w:kern w:val="0"/>
                  <w:sz w:val="18"/>
                  <w:szCs w:val="18"/>
                </w:rPr>
                <w:t>高等内燃机原理</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程勇，刘云岗</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C08042003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20" w:history="1">
              <w:r w:rsidRPr="00F66A81">
                <w:rPr>
                  <w:rFonts w:ascii="Verdana" w:eastAsia="宋体" w:hAnsi="Verdana" w:cs="宋体"/>
                  <w:color w:val="0000FF"/>
                  <w:kern w:val="0"/>
                  <w:sz w:val="18"/>
                  <w:szCs w:val="18"/>
                </w:rPr>
                <w:t>热力设备可靠性</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roofErr w:type="gramStart"/>
            <w:r w:rsidRPr="00F66A81">
              <w:rPr>
                <w:rFonts w:ascii="Verdana" w:eastAsia="宋体" w:hAnsi="Verdana" w:cs="宋体"/>
                <w:color w:val="000000"/>
                <w:kern w:val="0"/>
                <w:sz w:val="18"/>
                <w:szCs w:val="18"/>
              </w:rPr>
              <w:t>孙奉仲</w:t>
            </w:r>
            <w:r w:rsidRPr="00F66A81">
              <w:rPr>
                <w:rFonts w:ascii="Verdana" w:eastAsia="宋体" w:hAnsi="Verdana" w:cs="宋体"/>
                <w:color w:val="000000"/>
                <w:kern w:val="0"/>
                <w:sz w:val="18"/>
                <w:szCs w:val="18"/>
              </w:rPr>
              <w:t xml:space="preserve"> </w:t>
            </w:r>
            <w:r w:rsidRPr="00F66A81">
              <w:rPr>
                <w:rFonts w:ascii="Verdana" w:eastAsia="宋体" w:hAnsi="Verdana" w:cs="宋体"/>
                <w:color w:val="000000"/>
                <w:kern w:val="0"/>
                <w:sz w:val="18"/>
                <w:szCs w:val="18"/>
              </w:rPr>
              <w:t>史月涛</w:t>
            </w:r>
            <w:proofErr w:type="gramEnd"/>
            <w:r w:rsidRPr="00F66A81">
              <w:rPr>
                <w:rFonts w:ascii="Verdana" w:eastAsia="宋体" w:hAnsi="Verdana" w:cs="宋体"/>
                <w:color w:val="000000"/>
                <w:kern w:val="0"/>
                <w:sz w:val="18"/>
                <w:szCs w:val="18"/>
              </w:rPr>
              <w:t xml:space="preserve"> </w:t>
            </w:r>
            <w:r w:rsidRPr="00F66A81">
              <w:rPr>
                <w:rFonts w:ascii="Verdana" w:eastAsia="宋体" w:hAnsi="Verdana" w:cs="宋体"/>
                <w:color w:val="000000"/>
                <w:kern w:val="0"/>
                <w:sz w:val="18"/>
                <w:szCs w:val="18"/>
              </w:rPr>
              <w:t>王乃华</w:t>
            </w:r>
            <w:r w:rsidRPr="00F66A81">
              <w:rPr>
                <w:rFonts w:ascii="Verdana" w:eastAsia="宋体" w:hAnsi="Verdana" w:cs="宋体"/>
                <w:color w:val="000000"/>
                <w:kern w:val="0"/>
                <w:sz w:val="18"/>
                <w:szCs w:val="18"/>
              </w:rPr>
              <w:t xml:space="preserve"> </w:t>
            </w:r>
            <w:r w:rsidRPr="00F66A81">
              <w:rPr>
                <w:rFonts w:ascii="Verdana" w:eastAsia="宋体" w:hAnsi="Verdana" w:cs="宋体"/>
                <w:color w:val="000000"/>
                <w:kern w:val="0"/>
                <w:sz w:val="18"/>
                <w:szCs w:val="18"/>
              </w:rPr>
              <w:t>黄新元</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21" w:history="1">
              <w:r w:rsidRPr="00F66A81">
                <w:rPr>
                  <w:rFonts w:ascii="Verdana" w:eastAsia="宋体" w:hAnsi="Verdana" w:cs="宋体"/>
                  <w:color w:val="0000FF"/>
                  <w:kern w:val="0"/>
                  <w:sz w:val="18"/>
                  <w:szCs w:val="18"/>
                </w:rPr>
                <w:t>换热器原理与设计</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程林，栾涛，杜文静，</w:t>
            </w:r>
            <w:proofErr w:type="gramStart"/>
            <w:r w:rsidRPr="00F66A81">
              <w:rPr>
                <w:rFonts w:ascii="Verdana" w:eastAsia="宋体" w:hAnsi="Verdana" w:cs="宋体"/>
                <w:color w:val="000000"/>
                <w:kern w:val="0"/>
                <w:sz w:val="18"/>
                <w:szCs w:val="18"/>
              </w:rPr>
              <w:t>辛公明</w:t>
            </w:r>
            <w:proofErr w:type="gramEnd"/>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22" w:history="1">
              <w:r w:rsidRPr="00F66A81">
                <w:rPr>
                  <w:rFonts w:ascii="Verdana" w:eastAsia="宋体" w:hAnsi="Verdana" w:cs="宋体"/>
                  <w:color w:val="0000FF"/>
                  <w:kern w:val="0"/>
                  <w:sz w:val="18"/>
                  <w:szCs w:val="18"/>
                </w:rPr>
                <w:t>发动机性能仿真</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胡玉平，闫伟</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C08042</w:t>
            </w:r>
            <w:r w:rsidRPr="00F66A81">
              <w:rPr>
                <w:rFonts w:ascii="Verdana" w:eastAsia="宋体" w:hAnsi="Verdana" w:cs="宋体"/>
                <w:color w:val="000000"/>
                <w:kern w:val="0"/>
                <w:sz w:val="18"/>
                <w:szCs w:val="18"/>
              </w:rPr>
              <w:lastRenderedPageBreak/>
              <w:t xml:space="preserve">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23" w:history="1">
              <w:r w:rsidRPr="00F66A81">
                <w:rPr>
                  <w:rFonts w:ascii="Verdana" w:eastAsia="宋体" w:hAnsi="Verdana" w:cs="宋体"/>
                  <w:color w:val="0000FF"/>
                  <w:kern w:val="0"/>
                  <w:sz w:val="18"/>
                  <w:szCs w:val="18"/>
                </w:rPr>
                <w:t>热力设备节能理论</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roofErr w:type="gramStart"/>
            <w:r w:rsidRPr="00F66A81">
              <w:rPr>
                <w:rFonts w:ascii="Verdana" w:eastAsia="宋体" w:hAnsi="Verdana" w:cs="宋体"/>
                <w:color w:val="000000"/>
                <w:kern w:val="0"/>
                <w:sz w:val="18"/>
                <w:szCs w:val="18"/>
              </w:rPr>
              <w:t>孙奉仲</w:t>
            </w:r>
            <w:r w:rsidRPr="00F66A81">
              <w:rPr>
                <w:rFonts w:ascii="Verdana" w:eastAsia="宋体" w:hAnsi="Verdana" w:cs="宋体"/>
                <w:color w:val="000000"/>
                <w:kern w:val="0"/>
                <w:sz w:val="18"/>
                <w:szCs w:val="18"/>
              </w:rPr>
              <w:t xml:space="preserve"> </w:t>
            </w:r>
            <w:r w:rsidRPr="00F66A81">
              <w:rPr>
                <w:rFonts w:ascii="Verdana" w:eastAsia="宋体" w:hAnsi="Verdana" w:cs="宋体"/>
                <w:color w:val="000000"/>
                <w:kern w:val="0"/>
                <w:sz w:val="18"/>
                <w:szCs w:val="18"/>
              </w:rPr>
              <w:t>史月涛</w:t>
            </w:r>
            <w:proofErr w:type="gramEnd"/>
            <w:r w:rsidRPr="00F66A81">
              <w:rPr>
                <w:rFonts w:ascii="Verdana" w:eastAsia="宋体" w:hAnsi="Verdana" w:cs="宋体"/>
                <w:color w:val="000000"/>
                <w:kern w:val="0"/>
                <w:sz w:val="18"/>
                <w:szCs w:val="18"/>
              </w:rPr>
              <w:t xml:space="preserve"> </w:t>
            </w:r>
            <w:r w:rsidRPr="00F66A81">
              <w:rPr>
                <w:rFonts w:ascii="Verdana" w:eastAsia="宋体" w:hAnsi="Verdana" w:cs="宋体"/>
                <w:color w:val="000000"/>
                <w:kern w:val="0"/>
                <w:sz w:val="18"/>
                <w:szCs w:val="18"/>
              </w:rPr>
              <w:t>高</w:t>
            </w:r>
            <w:r w:rsidRPr="00F66A81">
              <w:rPr>
                <w:rFonts w:ascii="Verdana" w:eastAsia="宋体" w:hAnsi="Verdana" w:cs="宋体"/>
                <w:color w:val="000000"/>
                <w:kern w:val="0"/>
                <w:sz w:val="18"/>
                <w:szCs w:val="18"/>
              </w:rPr>
              <w:lastRenderedPageBreak/>
              <w:t>明</w:t>
            </w:r>
            <w:r w:rsidRPr="00F66A81">
              <w:rPr>
                <w:rFonts w:ascii="Verdana" w:eastAsia="宋体" w:hAnsi="Verdana" w:cs="宋体"/>
                <w:color w:val="000000"/>
                <w:kern w:val="0"/>
                <w:sz w:val="18"/>
                <w:szCs w:val="18"/>
              </w:rPr>
              <w:t xml:space="preserve"> </w:t>
            </w:r>
            <w:r w:rsidRPr="00F66A81">
              <w:rPr>
                <w:rFonts w:ascii="Verdana" w:eastAsia="宋体" w:hAnsi="Verdana" w:cs="宋体"/>
                <w:color w:val="000000"/>
                <w:kern w:val="0"/>
                <w:sz w:val="18"/>
                <w:szCs w:val="18"/>
              </w:rPr>
              <w:t>王乃华</w:t>
            </w:r>
            <w:r w:rsidRPr="00F66A81">
              <w:rPr>
                <w:rFonts w:ascii="Verdana" w:eastAsia="宋体" w:hAnsi="Verdana" w:cs="宋体"/>
                <w:color w:val="000000"/>
                <w:kern w:val="0"/>
                <w:sz w:val="18"/>
                <w:szCs w:val="18"/>
              </w:rPr>
              <w:t xml:space="preserve"> </w:t>
            </w:r>
            <w:r w:rsidRPr="00F66A81">
              <w:rPr>
                <w:rFonts w:ascii="Verdana" w:eastAsia="宋体" w:hAnsi="Verdana" w:cs="宋体"/>
                <w:color w:val="000000"/>
                <w:kern w:val="0"/>
                <w:sz w:val="18"/>
                <w:szCs w:val="18"/>
              </w:rPr>
              <w:t>黄新元</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lastRenderedPageBreak/>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24" w:history="1">
              <w:r w:rsidRPr="00F66A81">
                <w:rPr>
                  <w:rFonts w:ascii="Verdana" w:eastAsia="宋体" w:hAnsi="Verdana" w:cs="宋体"/>
                  <w:color w:val="0000FF"/>
                  <w:kern w:val="0"/>
                  <w:sz w:val="18"/>
                  <w:szCs w:val="18"/>
                </w:rPr>
                <w:t>现代热工测试技术</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潘继红</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25" w:history="1">
              <w:r w:rsidRPr="00F66A81">
                <w:rPr>
                  <w:rFonts w:ascii="Verdana" w:eastAsia="宋体" w:hAnsi="Verdana" w:cs="宋体"/>
                  <w:color w:val="0000FF"/>
                  <w:kern w:val="0"/>
                  <w:sz w:val="18"/>
                  <w:szCs w:val="18"/>
                </w:rPr>
                <w:t>现代热工控制技术</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林颐清</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26" w:history="1">
              <w:r w:rsidRPr="00F66A81">
                <w:rPr>
                  <w:rFonts w:ascii="Verdana" w:eastAsia="宋体" w:hAnsi="Verdana" w:cs="宋体"/>
                  <w:color w:val="0000FF"/>
                  <w:kern w:val="0"/>
                  <w:sz w:val="18"/>
                  <w:szCs w:val="18"/>
                </w:rPr>
                <w:t>燃烧新技术及研究方法</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韩奎华</w:t>
            </w:r>
            <w:r w:rsidRPr="00F66A81">
              <w:rPr>
                <w:rFonts w:ascii="Verdana" w:eastAsia="宋体" w:hAnsi="Verdana" w:cs="宋体"/>
                <w:color w:val="000000"/>
                <w:kern w:val="0"/>
                <w:sz w:val="18"/>
                <w:szCs w:val="18"/>
              </w:rPr>
              <w:t xml:space="preserve"> </w:t>
            </w:r>
            <w:r w:rsidRPr="00F66A81">
              <w:rPr>
                <w:rFonts w:ascii="Verdana" w:eastAsia="宋体" w:hAnsi="Verdana" w:cs="宋体"/>
                <w:color w:val="000000"/>
                <w:kern w:val="0"/>
                <w:sz w:val="18"/>
                <w:szCs w:val="18"/>
              </w:rPr>
              <w:t>路春美</w:t>
            </w:r>
            <w:r w:rsidRPr="00F66A81">
              <w:rPr>
                <w:rFonts w:ascii="Verdana" w:eastAsia="宋体" w:hAnsi="Verdana" w:cs="宋体"/>
                <w:color w:val="000000"/>
                <w:kern w:val="0"/>
                <w:sz w:val="18"/>
                <w:szCs w:val="18"/>
              </w:rPr>
              <w:t xml:space="preserve"> </w:t>
            </w:r>
            <w:r w:rsidRPr="00F66A81">
              <w:rPr>
                <w:rFonts w:ascii="Verdana" w:eastAsia="宋体" w:hAnsi="Verdana" w:cs="宋体"/>
                <w:color w:val="000000"/>
                <w:kern w:val="0"/>
                <w:sz w:val="18"/>
                <w:szCs w:val="18"/>
              </w:rPr>
              <w:t>王永征</w:t>
            </w:r>
            <w:r w:rsidRPr="00F66A81">
              <w:rPr>
                <w:rFonts w:ascii="Verdana" w:eastAsia="宋体" w:hAnsi="Verdana" w:cs="宋体"/>
                <w:color w:val="000000"/>
                <w:kern w:val="0"/>
                <w:sz w:val="18"/>
                <w:szCs w:val="18"/>
              </w:rPr>
              <w:t xml:space="preserve"> </w:t>
            </w:r>
            <w:r w:rsidRPr="00F66A81">
              <w:rPr>
                <w:rFonts w:ascii="Verdana" w:eastAsia="宋体" w:hAnsi="Verdana" w:cs="宋体"/>
                <w:color w:val="000000"/>
                <w:kern w:val="0"/>
                <w:sz w:val="18"/>
                <w:szCs w:val="18"/>
              </w:rPr>
              <w:t>李英杰</w:t>
            </w:r>
            <w:r w:rsidRPr="00F66A81">
              <w:rPr>
                <w:rFonts w:ascii="Verdana" w:eastAsia="宋体" w:hAnsi="Verdana" w:cs="宋体"/>
                <w:color w:val="000000"/>
                <w:kern w:val="0"/>
                <w:sz w:val="18"/>
                <w:szCs w:val="18"/>
              </w:rPr>
              <w:t xml:space="preserve"> </w:t>
            </w:r>
            <w:proofErr w:type="gramStart"/>
            <w:r w:rsidRPr="00F66A81">
              <w:rPr>
                <w:rFonts w:ascii="Verdana" w:eastAsia="宋体" w:hAnsi="Verdana" w:cs="宋体"/>
                <w:color w:val="000000"/>
                <w:kern w:val="0"/>
                <w:sz w:val="18"/>
                <w:szCs w:val="18"/>
              </w:rPr>
              <w:t>牛胜利</w:t>
            </w:r>
            <w:proofErr w:type="gramEnd"/>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27" w:history="1">
              <w:r w:rsidRPr="00F66A81">
                <w:rPr>
                  <w:rFonts w:ascii="Verdana" w:eastAsia="宋体" w:hAnsi="Verdana" w:cs="宋体"/>
                  <w:color w:val="0000FF"/>
                  <w:kern w:val="0"/>
                  <w:sz w:val="18"/>
                  <w:szCs w:val="18"/>
                </w:rPr>
                <w:t>热力系统与设备优化</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王乃华，高明</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28" w:history="1">
              <w:r w:rsidRPr="00F66A81">
                <w:rPr>
                  <w:rFonts w:ascii="Verdana" w:eastAsia="宋体" w:hAnsi="Verdana" w:cs="宋体"/>
                  <w:color w:val="0000FF"/>
                  <w:kern w:val="0"/>
                  <w:sz w:val="18"/>
                  <w:szCs w:val="18"/>
                </w:rPr>
                <w:t>能源与环境</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马春元，</w:t>
            </w:r>
            <w:proofErr w:type="gramStart"/>
            <w:r w:rsidRPr="00F66A81">
              <w:rPr>
                <w:rFonts w:ascii="Verdana" w:eastAsia="宋体" w:hAnsi="Verdana" w:cs="宋体"/>
                <w:color w:val="000000"/>
                <w:kern w:val="0"/>
                <w:sz w:val="18"/>
                <w:szCs w:val="18"/>
              </w:rPr>
              <w:t>董勇</w:t>
            </w:r>
            <w:proofErr w:type="gramEnd"/>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29" w:history="1">
              <w:r w:rsidRPr="00F66A81">
                <w:rPr>
                  <w:rFonts w:ascii="Verdana" w:eastAsia="宋体" w:hAnsi="Verdana" w:cs="宋体"/>
                  <w:color w:val="0000FF"/>
                  <w:kern w:val="0"/>
                  <w:sz w:val="18"/>
                  <w:szCs w:val="18"/>
                </w:rPr>
                <w:t>多相流与传热</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roofErr w:type="gramStart"/>
            <w:r w:rsidRPr="00F66A81">
              <w:rPr>
                <w:rFonts w:ascii="Verdana" w:eastAsia="宋体" w:hAnsi="Verdana" w:cs="宋体"/>
                <w:color w:val="000000"/>
                <w:kern w:val="0"/>
                <w:sz w:val="18"/>
                <w:szCs w:val="18"/>
              </w:rPr>
              <w:t>韩吉田</w:t>
            </w:r>
            <w:proofErr w:type="gramEnd"/>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M08042029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30" w:history="1">
              <w:r w:rsidRPr="00F66A81">
                <w:rPr>
                  <w:rFonts w:ascii="Verdana" w:eastAsia="宋体" w:hAnsi="Verdana" w:cs="宋体"/>
                  <w:color w:val="0000FF"/>
                  <w:kern w:val="0"/>
                  <w:sz w:val="18"/>
                  <w:szCs w:val="18"/>
                </w:rPr>
                <w:t>最新制冷空调技术</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roofErr w:type="gramStart"/>
            <w:r w:rsidRPr="00F66A81">
              <w:rPr>
                <w:rFonts w:ascii="Verdana" w:eastAsia="宋体" w:hAnsi="Verdana" w:cs="宋体"/>
                <w:color w:val="000000"/>
                <w:kern w:val="0"/>
                <w:sz w:val="18"/>
                <w:szCs w:val="18"/>
              </w:rPr>
              <w:t>赖艳华</w:t>
            </w:r>
            <w:proofErr w:type="gramEnd"/>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31" w:history="1">
              <w:r w:rsidRPr="00F66A81">
                <w:rPr>
                  <w:rFonts w:ascii="Verdana" w:eastAsia="宋体" w:hAnsi="Verdana" w:cs="宋体"/>
                  <w:color w:val="0000FF"/>
                  <w:kern w:val="0"/>
                  <w:sz w:val="18"/>
                  <w:szCs w:val="18"/>
                </w:rPr>
                <w:t>空调系统的设计与优化</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roofErr w:type="gramStart"/>
            <w:r w:rsidRPr="00F66A81">
              <w:rPr>
                <w:rFonts w:ascii="Verdana" w:eastAsia="宋体" w:hAnsi="Verdana" w:cs="宋体"/>
                <w:color w:val="000000"/>
                <w:kern w:val="0"/>
                <w:sz w:val="18"/>
                <w:szCs w:val="18"/>
              </w:rPr>
              <w:t>韩吉田</w:t>
            </w:r>
            <w:proofErr w:type="gramEnd"/>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M08042044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32" w:history="1">
              <w:r w:rsidRPr="00F66A81">
                <w:rPr>
                  <w:rFonts w:ascii="Verdana" w:eastAsia="宋体" w:hAnsi="Verdana" w:cs="宋体"/>
                  <w:color w:val="0000FF"/>
                  <w:kern w:val="0"/>
                  <w:sz w:val="18"/>
                  <w:szCs w:val="18"/>
                </w:rPr>
                <w:t>计算流体力学</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M08042037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33" w:history="1">
              <w:r w:rsidRPr="00F66A81">
                <w:rPr>
                  <w:rFonts w:ascii="Verdana" w:eastAsia="宋体" w:hAnsi="Verdana" w:cs="宋体"/>
                  <w:color w:val="0000FF"/>
                  <w:kern w:val="0"/>
                  <w:sz w:val="18"/>
                  <w:szCs w:val="18"/>
                </w:rPr>
                <w:t>内燃机检测技术</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程勇</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34" w:history="1">
              <w:r w:rsidRPr="00F66A81">
                <w:rPr>
                  <w:rFonts w:ascii="Verdana" w:eastAsia="宋体" w:hAnsi="Verdana" w:cs="宋体"/>
                  <w:color w:val="0000FF"/>
                  <w:kern w:val="0"/>
                  <w:sz w:val="18"/>
                  <w:szCs w:val="18"/>
                </w:rPr>
                <w:t>传热实验研究</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田茂诚</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35" w:history="1">
              <w:r w:rsidRPr="00F66A81">
                <w:rPr>
                  <w:rFonts w:ascii="Verdana" w:eastAsia="宋体" w:hAnsi="Verdana" w:cs="宋体"/>
                  <w:color w:val="0000FF"/>
                  <w:kern w:val="0"/>
                  <w:sz w:val="18"/>
                  <w:szCs w:val="18"/>
                </w:rPr>
                <w:t>相似</w:t>
              </w:r>
              <w:proofErr w:type="gramStart"/>
              <w:r w:rsidRPr="00F66A81">
                <w:rPr>
                  <w:rFonts w:ascii="Verdana" w:eastAsia="宋体" w:hAnsi="Verdana" w:cs="宋体"/>
                  <w:color w:val="0000FF"/>
                  <w:kern w:val="0"/>
                  <w:sz w:val="18"/>
                  <w:szCs w:val="18"/>
                </w:rPr>
                <w:t>与摸化</w:t>
              </w:r>
              <w:proofErr w:type="gramEnd"/>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秋</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董振强</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M08042028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36" w:history="1">
              <w:r w:rsidRPr="00F66A81">
                <w:rPr>
                  <w:rFonts w:ascii="Verdana" w:eastAsia="宋体" w:hAnsi="Verdana" w:cs="宋体"/>
                  <w:color w:val="0000FF"/>
                  <w:kern w:val="0"/>
                  <w:sz w:val="18"/>
                  <w:szCs w:val="18"/>
                </w:rPr>
                <w:t>MSP430</w:t>
              </w:r>
              <w:r w:rsidRPr="00F66A81">
                <w:rPr>
                  <w:rFonts w:ascii="Verdana" w:eastAsia="宋体" w:hAnsi="Verdana" w:cs="宋体"/>
                  <w:color w:val="0000FF"/>
                  <w:kern w:val="0"/>
                  <w:sz w:val="18"/>
                  <w:szCs w:val="18"/>
                </w:rPr>
                <w:t>单片机的应用与开发</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刘正刚，李莉</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CP0891021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37" w:history="1">
              <w:r w:rsidRPr="00F66A81">
                <w:rPr>
                  <w:rFonts w:ascii="Verdana" w:eastAsia="宋体" w:hAnsi="Verdana" w:cs="宋体"/>
                  <w:color w:val="0000FF"/>
                  <w:kern w:val="0"/>
                  <w:sz w:val="18"/>
                  <w:szCs w:val="18"/>
                </w:rPr>
                <w:t>第二外国语（英）</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CP0891022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38" w:history="1">
              <w:r w:rsidRPr="00F66A81">
                <w:rPr>
                  <w:rFonts w:ascii="Verdana" w:eastAsia="宋体" w:hAnsi="Verdana" w:cs="宋体"/>
                  <w:color w:val="0000FF"/>
                  <w:kern w:val="0"/>
                  <w:sz w:val="18"/>
                  <w:szCs w:val="18"/>
                </w:rPr>
                <w:t>第二外国语（日）</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CP0891023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39" w:history="1">
              <w:r w:rsidRPr="00F66A81">
                <w:rPr>
                  <w:rFonts w:ascii="Verdana" w:eastAsia="宋体" w:hAnsi="Verdana" w:cs="宋体"/>
                  <w:color w:val="0000FF"/>
                  <w:kern w:val="0"/>
                  <w:sz w:val="18"/>
                  <w:szCs w:val="18"/>
                </w:rPr>
                <w:t>第二外国语（法）</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CP0891024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40" w:history="1">
              <w:r w:rsidRPr="00F66A81">
                <w:rPr>
                  <w:rFonts w:ascii="Verdana" w:eastAsia="宋体" w:hAnsi="Verdana" w:cs="宋体"/>
                  <w:color w:val="0000FF"/>
                  <w:kern w:val="0"/>
                  <w:sz w:val="18"/>
                  <w:szCs w:val="18"/>
                </w:rPr>
                <w:t>第二外国语（德）</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CP0891025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41" w:history="1">
              <w:r w:rsidRPr="00F66A81">
                <w:rPr>
                  <w:rFonts w:ascii="Verdana" w:eastAsia="宋体" w:hAnsi="Verdana" w:cs="宋体"/>
                  <w:color w:val="0000FF"/>
                  <w:kern w:val="0"/>
                  <w:sz w:val="18"/>
                  <w:szCs w:val="18"/>
                </w:rPr>
                <w:t>第二外国语（俄）</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MP0849001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42" w:history="1">
              <w:r w:rsidRPr="00F66A81">
                <w:rPr>
                  <w:rFonts w:ascii="Verdana" w:eastAsia="宋体" w:hAnsi="Verdana" w:cs="宋体"/>
                  <w:color w:val="0000FF"/>
                  <w:kern w:val="0"/>
                  <w:sz w:val="18"/>
                  <w:szCs w:val="18"/>
                </w:rPr>
                <w:t>大球综合（篮、足、排）</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MP0849002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43" w:history="1">
              <w:r w:rsidRPr="00F66A81">
                <w:rPr>
                  <w:rFonts w:ascii="Verdana" w:eastAsia="宋体" w:hAnsi="Verdana" w:cs="宋体"/>
                  <w:color w:val="0000FF"/>
                  <w:kern w:val="0"/>
                  <w:sz w:val="18"/>
                  <w:szCs w:val="18"/>
                </w:rPr>
                <w:t>小球综合（网、</w:t>
              </w:r>
              <w:proofErr w:type="gramStart"/>
              <w:r w:rsidRPr="00F66A81">
                <w:rPr>
                  <w:rFonts w:ascii="Verdana" w:eastAsia="宋体" w:hAnsi="Verdana" w:cs="宋体"/>
                  <w:color w:val="0000FF"/>
                  <w:kern w:val="0"/>
                  <w:sz w:val="18"/>
                  <w:szCs w:val="18"/>
                </w:rPr>
                <w:t>乒</w:t>
              </w:r>
              <w:proofErr w:type="gramEnd"/>
              <w:r w:rsidRPr="00F66A81">
                <w:rPr>
                  <w:rFonts w:ascii="Verdana" w:eastAsia="宋体" w:hAnsi="Verdana" w:cs="宋体"/>
                  <w:color w:val="0000FF"/>
                  <w:kern w:val="0"/>
                  <w:sz w:val="18"/>
                  <w:szCs w:val="18"/>
                </w:rPr>
                <w:t>、羽）</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MP0849003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44" w:history="1">
              <w:r w:rsidRPr="00F66A81">
                <w:rPr>
                  <w:rFonts w:ascii="Verdana" w:eastAsia="宋体" w:hAnsi="Verdana" w:cs="宋体"/>
                  <w:color w:val="0000FF"/>
                  <w:kern w:val="0"/>
                  <w:sz w:val="18"/>
                  <w:szCs w:val="18"/>
                </w:rPr>
                <w:t>武术散打综合</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CP1204001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45" w:history="1">
              <w:r w:rsidRPr="00F66A81">
                <w:rPr>
                  <w:rFonts w:ascii="Verdana" w:eastAsia="宋体" w:hAnsi="Verdana" w:cs="宋体"/>
                  <w:color w:val="0000FF"/>
                  <w:kern w:val="0"/>
                  <w:sz w:val="18"/>
                  <w:szCs w:val="18"/>
                </w:rPr>
                <w:t>复杂世界中的经济学</w:t>
              </w:r>
              <w:r w:rsidRPr="00F66A81">
                <w:rPr>
                  <w:rFonts w:ascii="Verdana" w:eastAsia="宋体" w:hAnsi="Verdana" w:cs="宋体"/>
                  <w:color w:val="0000FF"/>
                  <w:kern w:val="0"/>
                  <w:sz w:val="18"/>
                  <w:szCs w:val="18"/>
                </w:rPr>
                <w:t>(</w:t>
              </w:r>
              <w:r w:rsidRPr="00F66A81">
                <w:rPr>
                  <w:rFonts w:ascii="Verdana" w:eastAsia="宋体" w:hAnsi="Verdana" w:cs="宋体"/>
                  <w:color w:val="0000FF"/>
                  <w:kern w:val="0"/>
                  <w:sz w:val="18"/>
                  <w:szCs w:val="18"/>
                </w:rPr>
                <w:t>公共选修课</w:t>
              </w:r>
              <w:r w:rsidRPr="00F66A81">
                <w:rPr>
                  <w:rFonts w:ascii="Verdana" w:eastAsia="宋体" w:hAnsi="Verdana" w:cs="宋体"/>
                  <w:color w:val="0000FF"/>
                  <w:kern w:val="0"/>
                  <w:sz w:val="18"/>
                  <w:szCs w:val="18"/>
                </w:rPr>
                <w:t>)</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proofErr w:type="gramStart"/>
            <w:r w:rsidRPr="00F66A81">
              <w:rPr>
                <w:rFonts w:ascii="Verdana" w:eastAsia="宋体" w:hAnsi="Verdana" w:cs="宋体"/>
                <w:color w:val="000000"/>
                <w:kern w:val="0"/>
                <w:sz w:val="18"/>
                <w:szCs w:val="18"/>
              </w:rPr>
              <w:t>杨风禄</w:t>
            </w:r>
            <w:proofErr w:type="gramEnd"/>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考查</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CP1206001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46" w:history="1">
              <w:r w:rsidRPr="00F66A81">
                <w:rPr>
                  <w:rFonts w:ascii="Verdana" w:eastAsia="宋体" w:hAnsi="Verdana" w:cs="宋体"/>
                  <w:color w:val="0000FF"/>
                  <w:kern w:val="0"/>
                  <w:sz w:val="18"/>
                  <w:szCs w:val="18"/>
                </w:rPr>
                <w:t>研究生学习规划</w:t>
              </w:r>
              <w:r w:rsidRPr="00F66A81">
                <w:rPr>
                  <w:rFonts w:ascii="Verdana" w:eastAsia="宋体" w:hAnsi="Verdana" w:cs="宋体"/>
                  <w:color w:val="0000FF"/>
                  <w:kern w:val="0"/>
                  <w:sz w:val="18"/>
                  <w:szCs w:val="18"/>
                </w:rPr>
                <w:t>(</w:t>
              </w:r>
              <w:r w:rsidRPr="00F66A81">
                <w:rPr>
                  <w:rFonts w:ascii="Verdana" w:eastAsia="宋体" w:hAnsi="Verdana" w:cs="宋体"/>
                  <w:color w:val="0000FF"/>
                  <w:kern w:val="0"/>
                  <w:sz w:val="18"/>
                  <w:szCs w:val="18"/>
                </w:rPr>
                <w:t>公共选修课</w:t>
              </w:r>
              <w:r w:rsidRPr="00F66A81">
                <w:rPr>
                  <w:rFonts w:ascii="Verdana" w:eastAsia="宋体" w:hAnsi="Verdana" w:cs="宋体"/>
                  <w:color w:val="0000FF"/>
                  <w:kern w:val="0"/>
                  <w:sz w:val="18"/>
                  <w:szCs w:val="18"/>
                </w:rPr>
                <w:t>)</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管理学院王楠楠教授、法学院江照信副教授</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考查</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CP1209001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47" w:history="1">
              <w:r w:rsidRPr="00F66A81">
                <w:rPr>
                  <w:rFonts w:ascii="Verdana" w:eastAsia="宋体" w:hAnsi="Verdana" w:cs="宋体"/>
                  <w:color w:val="0000FF"/>
                  <w:kern w:val="0"/>
                  <w:sz w:val="18"/>
                  <w:szCs w:val="18"/>
                </w:rPr>
                <w:t>文献获取与</w:t>
              </w:r>
              <w:proofErr w:type="gramStart"/>
              <w:r w:rsidRPr="00F66A81">
                <w:rPr>
                  <w:rFonts w:ascii="Verdana" w:eastAsia="宋体" w:hAnsi="Verdana" w:cs="宋体"/>
                  <w:color w:val="0000FF"/>
                  <w:kern w:val="0"/>
                  <w:sz w:val="18"/>
                  <w:szCs w:val="18"/>
                </w:rPr>
                <w:t>利用十讲</w:t>
              </w:r>
              <w:proofErr w:type="gramEnd"/>
              <w:r w:rsidRPr="00F66A81">
                <w:rPr>
                  <w:rFonts w:ascii="Verdana" w:eastAsia="宋体" w:hAnsi="Verdana" w:cs="宋体"/>
                  <w:color w:val="0000FF"/>
                  <w:kern w:val="0"/>
                  <w:sz w:val="18"/>
                  <w:szCs w:val="18"/>
                </w:rPr>
                <w:t>(</w:t>
              </w:r>
              <w:r w:rsidRPr="00F66A81">
                <w:rPr>
                  <w:rFonts w:ascii="Verdana" w:eastAsia="宋体" w:hAnsi="Verdana" w:cs="宋体"/>
                  <w:color w:val="0000FF"/>
                  <w:kern w:val="0"/>
                  <w:sz w:val="18"/>
                  <w:szCs w:val="18"/>
                </w:rPr>
                <w:t>公共选修课</w:t>
              </w:r>
              <w:r w:rsidRPr="00F66A81">
                <w:rPr>
                  <w:rFonts w:ascii="Verdana" w:eastAsia="宋体" w:hAnsi="Verdana" w:cs="宋体"/>
                  <w:color w:val="0000FF"/>
                  <w:kern w:val="0"/>
                  <w:sz w:val="18"/>
                  <w:szCs w:val="18"/>
                </w:rPr>
                <w:t>)</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李剑峰，贺志刚，宋西贵、曹南灵，袁晓红，王勋鸿，李修波，董晓华，马建春，赵杰，赵益梅，孙文岩</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考查</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CP1231001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48" w:history="1">
              <w:r w:rsidRPr="00F66A81">
                <w:rPr>
                  <w:rFonts w:ascii="Verdana" w:eastAsia="宋体" w:hAnsi="Verdana" w:cs="宋体"/>
                  <w:color w:val="0000FF"/>
                  <w:kern w:val="0"/>
                  <w:sz w:val="18"/>
                  <w:szCs w:val="18"/>
                </w:rPr>
                <w:t>管理</w:t>
              </w:r>
              <w:r w:rsidRPr="00F66A81">
                <w:rPr>
                  <w:rFonts w:ascii="Verdana" w:eastAsia="宋体" w:hAnsi="Verdana" w:cs="宋体"/>
                  <w:color w:val="0000FF"/>
                  <w:kern w:val="0"/>
                  <w:sz w:val="18"/>
                  <w:szCs w:val="18"/>
                </w:rPr>
                <w:t>4.0</w:t>
              </w:r>
              <w:r w:rsidRPr="00F66A81">
                <w:rPr>
                  <w:rFonts w:ascii="Verdana" w:eastAsia="宋体" w:hAnsi="Verdana" w:cs="宋体"/>
                  <w:color w:val="0000FF"/>
                  <w:kern w:val="0"/>
                  <w:sz w:val="18"/>
                  <w:szCs w:val="18"/>
                </w:rPr>
                <w:t>：进展与方法</w:t>
              </w:r>
              <w:r w:rsidRPr="00F66A81">
                <w:rPr>
                  <w:rFonts w:ascii="Verdana" w:eastAsia="宋体" w:hAnsi="Verdana" w:cs="宋体"/>
                  <w:color w:val="0000FF"/>
                  <w:kern w:val="0"/>
                  <w:sz w:val="18"/>
                  <w:szCs w:val="18"/>
                </w:rPr>
                <w:t>(</w:t>
              </w:r>
              <w:r w:rsidRPr="00F66A81">
                <w:rPr>
                  <w:rFonts w:ascii="Verdana" w:eastAsia="宋体" w:hAnsi="Verdana" w:cs="宋体"/>
                  <w:color w:val="0000FF"/>
                  <w:kern w:val="0"/>
                  <w:sz w:val="18"/>
                  <w:szCs w:val="18"/>
                </w:rPr>
                <w:t>公共选修课</w:t>
              </w:r>
              <w:r w:rsidRPr="00F66A81">
                <w:rPr>
                  <w:rFonts w:ascii="Verdana" w:eastAsia="宋体" w:hAnsi="Verdana" w:cs="宋体"/>
                  <w:color w:val="0000FF"/>
                  <w:kern w:val="0"/>
                  <w:sz w:val="18"/>
                  <w:szCs w:val="18"/>
                </w:rPr>
                <w:t>)</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张晓峰、陈志军、钟耕深</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考查</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CP1231002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49" w:history="1">
              <w:r w:rsidRPr="00F66A81">
                <w:rPr>
                  <w:rFonts w:ascii="Verdana" w:eastAsia="宋体" w:hAnsi="Verdana" w:cs="宋体"/>
                  <w:color w:val="0000FF"/>
                  <w:kern w:val="0"/>
                  <w:sz w:val="18"/>
                  <w:szCs w:val="18"/>
                </w:rPr>
                <w:t>创业管理专题</w:t>
              </w:r>
              <w:r w:rsidRPr="00F66A81">
                <w:rPr>
                  <w:rFonts w:ascii="Verdana" w:eastAsia="宋体" w:hAnsi="Verdana" w:cs="宋体"/>
                  <w:color w:val="0000FF"/>
                  <w:kern w:val="0"/>
                  <w:sz w:val="18"/>
                  <w:szCs w:val="18"/>
                </w:rPr>
                <w:t>(</w:t>
              </w:r>
              <w:r w:rsidRPr="00F66A81">
                <w:rPr>
                  <w:rFonts w:ascii="Verdana" w:eastAsia="宋体" w:hAnsi="Verdana" w:cs="宋体"/>
                  <w:color w:val="0000FF"/>
                  <w:kern w:val="0"/>
                  <w:sz w:val="18"/>
                  <w:szCs w:val="18"/>
                </w:rPr>
                <w:t>公共选修课</w:t>
              </w:r>
              <w:r w:rsidRPr="00F66A81">
                <w:rPr>
                  <w:rFonts w:ascii="Verdana" w:eastAsia="宋体" w:hAnsi="Verdana" w:cs="宋体"/>
                  <w:color w:val="0000FF"/>
                  <w:kern w:val="0"/>
                  <w:sz w:val="18"/>
                  <w:szCs w:val="18"/>
                </w:rPr>
                <w:t>)</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王兴元、王毅、孙平、陈丹</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考查</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CP1260001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50" w:history="1">
              <w:r w:rsidRPr="00F66A81">
                <w:rPr>
                  <w:rFonts w:ascii="Verdana" w:eastAsia="宋体" w:hAnsi="Verdana" w:cs="宋体"/>
                  <w:color w:val="0000FF"/>
                  <w:kern w:val="0"/>
                  <w:sz w:val="18"/>
                  <w:szCs w:val="18"/>
                </w:rPr>
                <w:t>生物医学研究伦理学</w:t>
              </w:r>
              <w:r w:rsidRPr="00F66A81">
                <w:rPr>
                  <w:rFonts w:ascii="Verdana" w:eastAsia="宋体" w:hAnsi="Verdana" w:cs="宋体"/>
                  <w:color w:val="0000FF"/>
                  <w:kern w:val="0"/>
                  <w:sz w:val="18"/>
                  <w:szCs w:val="18"/>
                </w:rPr>
                <w:t>(</w:t>
              </w:r>
              <w:r w:rsidRPr="00F66A81">
                <w:rPr>
                  <w:rFonts w:ascii="Verdana" w:eastAsia="宋体" w:hAnsi="Verdana" w:cs="宋体"/>
                  <w:color w:val="0000FF"/>
                  <w:kern w:val="0"/>
                  <w:sz w:val="18"/>
                  <w:szCs w:val="18"/>
                </w:rPr>
                <w:t>公共选修课</w:t>
              </w:r>
              <w:r w:rsidRPr="00F66A81">
                <w:rPr>
                  <w:rFonts w:ascii="Verdana" w:eastAsia="宋体" w:hAnsi="Verdana" w:cs="宋体"/>
                  <w:color w:val="0000FF"/>
                  <w:kern w:val="0"/>
                  <w:sz w:val="18"/>
                  <w:szCs w:val="18"/>
                </w:rPr>
                <w:t>)</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曹永福，王云岭，郑林娟</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考查</w:t>
            </w:r>
            <w:r w:rsidRPr="00F66A81">
              <w:rPr>
                <w:rFonts w:ascii="Verdana" w:eastAsia="宋体" w:hAnsi="Verdana" w:cs="宋体"/>
                <w:color w:val="000000"/>
                <w:kern w:val="0"/>
                <w:sz w:val="18"/>
                <w:szCs w:val="18"/>
              </w:rPr>
              <w:t xml:space="preserve"> </w:t>
            </w:r>
          </w:p>
        </w:tc>
      </w:tr>
      <w:tr w:rsidR="00F66A81" w:rsidRPr="00F66A81" w:rsidTr="00F66A81">
        <w:trPr>
          <w:trHeight w:val="420"/>
          <w:jc w:val="center"/>
        </w:trPr>
        <w:tc>
          <w:tcPr>
            <w:tcW w:w="0" w:type="auto"/>
            <w:vMerge/>
            <w:tcBorders>
              <w:bottom w:val="single" w:sz="6" w:space="0" w:color="336699"/>
              <w:right w:val="single" w:sz="6" w:space="0" w:color="336699"/>
            </w:tcBorders>
            <w:shd w:val="clear" w:color="auto" w:fill="FFFFFF"/>
            <w:vAlign w:val="center"/>
            <w:hideMark/>
          </w:tcPr>
          <w:p w:rsidR="00F66A81" w:rsidRPr="00F66A81" w:rsidRDefault="00F66A81" w:rsidP="00F66A81">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CP1239001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hyperlink r:id="rId51" w:history="1">
              <w:r w:rsidRPr="00F66A81">
                <w:rPr>
                  <w:rFonts w:ascii="Verdana" w:eastAsia="宋体" w:hAnsi="Verdana" w:cs="宋体"/>
                  <w:color w:val="0000FF"/>
                  <w:kern w:val="0"/>
                  <w:sz w:val="18"/>
                  <w:szCs w:val="18"/>
                </w:rPr>
                <w:t>工程伦理素养</w:t>
              </w:r>
              <w:r w:rsidRPr="00F66A81">
                <w:rPr>
                  <w:rFonts w:ascii="Verdana" w:eastAsia="宋体" w:hAnsi="Verdana" w:cs="宋体"/>
                  <w:color w:val="0000FF"/>
                  <w:kern w:val="0"/>
                  <w:sz w:val="18"/>
                  <w:szCs w:val="18"/>
                </w:rPr>
                <w:t>(</w:t>
              </w:r>
              <w:r w:rsidRPr="00F66A81">
                <w:rPr>
                  <w:rFonts w:ascii="Verdana" w:eastAsia="宋体" w:hAnsi="Verdana" w:cs="宋体"/>
                  <w:color w:val="0000FF"/>
                  <w:kern w:val="0"/>
                  <w:sz w:val="18"/>
                  <w:szCs w:val="18"/>
                </w:rPr>
                <w:t>公共选修课</w:t>
              </w:r>
              <w:r w:rsidRPr="00F66A81">
                <w:rPr>
                  <w:rFonts w:ascii="Verdana" w:eastAsia="宋体" w:hAnsi="Verdana" w:cs="宋体"/>
                  <w:color w:val="0000FF"/>
                  <w:kern w:val="0"/>
                  <w:sz w:val="18"/>
                  <w:szCs w:val="18"/>
                </w:rPr>
                <w:t>)</w:t>
              </w:r>
            </w:hyperlink>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春</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刘秀忠、李赛强、杨敏、高进强</w:t>
            </w:r>
            <w:r w:rsidRPr="00F66A81">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F66A81" w:rsidRPr="00F66A81" w:rsidRDefault="00F66A81" w:rsidP="00F66A81">
            <w:pPr>
              <w:widowControl/>
              <w:wordWrap w:val="0"/>
              <w:spacing w:before="180" w:line="360" w:lineRule="atLeast"/>
              <w:jc w:val="center"/>
              <w:rPr>
                <w:rFonts w:ascii="Verdana" w:eastAsia="宋体" w:hAnsi="Verdana" w:cs="宋体"/>
                <w:color w:val="000000"/>
                <w:kern w:val="0"/>
                <w:sz w:val="18"/>
                <w:szCs w:val="18"/>
              </w:rPr>
            </w:pPr>
            <w:r w:rsidRPr="00F66A81">
              <w:rPr>
                <w:rFonts w:ascii="Verdana" w:eastAsia="宋体" w:hAnsi="Verdana" w:cs="宋体"/>
                <w:color w:val="000000"/>
                <w:kern w:val="0"/>
                <w:sz w:val="18"/>
                <w:szCs w:val="18"/>
              </w:rPr>
              <w:t>考试</w:t>
            </w:r>
            <w:r w:rsidRPr="00F66A81">
              <w:rPr>
                <w:rFonts w:ascii="Verdana" w:eastAsia="宋体" w:hAnsi="Verdana" w:cs="宋体"/>
                <w:color w:val="000000"/>
                <w:kern w:val="0"/>
                <w:sz w:val="18"/>
                <w:szCs w:val="18"/>
              </w:rPr>
              <w:t xml:space="preserve"> </w:t>
            </w:r>
          </w:p>
        </w:tc>
      </w:tr>
    </w:tbl>
    <w:p w:rsidR="008014F7" w:rsidRDefault="008014F7">
      <w:pPr>
        <w:rPr>
          <w:rFonts w:hint="eastAsia"/>
        </w:rPr>
      </w:pPr>
      <w:bookmarkStart w:id="0" w:name="_GoBack"/>
      <w:bookmarkEnd w:id="0"/>
    </w:p>
    <w:sectPr w:rsidR="008014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979"/>
    <w:rsid w:val="008014F7"/>
    <w:rsid w:val="00F66A81"/>
    <w:rsid w:val="00FC0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903348">
      <w:bodyDiv w:val="1"/>
      <w:marLeft w:val="180"/>
      <w:marRight w:val="180"/>
      <w:marTop w:val="180"/>
      <w:marBottom w:val="0"/>
      <w:divBdr>
        <w:top w:val="none" w:sz="0" w:space="0" w:color="auto"/>
        <w:left w:val="none" w:sz="0" w:space="0" w:color="auto"/>
        <w:bottom w:val="none" w:sz="0" w:space="0" w:color="auto"/>
        <w:right w:val="none" w:sz="0" w:space="0" w:color="auto"/>
      </w:divBdr>
    </w:div>
    <w:div w:id="1294288496">
      <w:bodyDiv w:val="1"/>
      <w:marLeft w:val="180"/>
      <w:marRight w:val="180"/>
      <w:marTop w:val="18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javascript:void(0);" TargetMode="External"/><Relationship Id="rId3" Type="http://schemas.openxmlformats.org/officeDocument/2006/relationships/settings" Target="settings.xml"/><Relationship Id="rId21" Type="http://schemas.openxmlformats.org/officeDocument/2006/relationships/hyperlink" Target="javascript:void(0);"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50" Type="http://schemas.openxmlformats.org/officeDocument/2006/relationships/hyperlink" Target="javascript:void(0);" TargetMode="External"/><Relationship Id="rId7" Type="http://schemas.openxmlformats.org/officeDocument/2006/relationships/hyperlink" Target="javascript:void(0);" TargetMode="Externa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javascript:void(0);" TargetMode="External"/><Relationship Id="rId2" Type="http://schemas.microsoft.com/office/2007/relationships/stylesWithEffects" Target="stylesWithEffects.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29" Type="http://schemas.openxmlformats.org/officeDocument/2006/relationships/hyperlink" Target="javascript:void(0);" TargetMode="External"/><Relationship Id="rId41" Type="http://schemas.openxmlformats.org/officeDocument/2006/relationships/hyperlink" Target="javascript:void(0);" TargetMode="External"/><Relationship Id="rId1" Type="http://schemas.openxmlformats.org/officeDocument/2006/relationships/styles" Target="styles.xml"/><Relationship Id="rId6" Type="http://schemas.openxmlformats.org/officeDocument/2006/relationships/hyperlink" Target="javascript:void(0);" TargetMode="Externa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53" Type="http://schemas.openxmlformats.org/officeDocument/2006/relationships/theme" Target="theme/theme1.xml"/><Relationship Id="rId5" Type="http://schemas.openxmlformats.org/officeDocument/2006/relationships/hyperlink" Target="javascript:void(0);" TargetMode="Externa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hyperlink" Target="javascript:void(0);" TargetMode="Externa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javascript:void(0);" TargetMode="External"/><Relationship Id="rId8" Type="http://schemas.openxmlformats.org/officeDocument/2006/relationships/hyperlink" Target="javascript:void(0);" TargetMode="External"/><Relationship Id="rId51"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1457</Words>
  <Characters>8308</Characters>
  <Application>Microsoft Office Word</Application>
  <DocSecurity>0</DocSecurity>
  <Lines>69</Lines>
  <Paragraphs>19</Paragraphs>
  <ScaleCrop>false</ScaleCrop>
  <Company/>
  <LinksUpToDate>false</LinksUpToDate>
  <CharactersWithSpaces>9746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2015-11-05T01:31:00Z</dcterms:created>
  <dcterms:modified xsi:type="dcterms:W3CDTF">2015-11-05T01:33:00Z</dcterms:modified>
</cp:coreProperties>
</file>