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7"/>
        <w:gridCol w:w="2933"/>
        <w:gridCol w:w="1257"/>
        <w:gridCol w:w="838"/>
        <w:gridCol w:w="1048"/>
        <w:gridCol w:w="1048"/>
      </w:tblGrid>
      <w:tr w:rsidR="003476FA" w:rsidRPr="003476FA" w:rsidTr="003476FA">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b/>
                <w:bCs/>
                <w:kern w:val="0"/>
                <w:szCs w:val="21"/>
              </w:rPr>
              <w:t>基本信息</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方案类别</w:t>
            </w:r>
            <w:r w:rsidRPr="003476FA">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硕士</w:t>
            </w:r>
            <w:r w:rsidRPr="003476FA">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所属专业</w:t>
            </w:r>
            <w:r w:rsidRPr="003476FA">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载运工具运用工程</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方案名称</w:t>
            </w:r>
            <w:r w:rsidRPr="003476FA">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载运用具运用工程（专业）攻读硕士学位研究生培养方案（</w:t>
            </w:r>
            <w:r w:rsidRPr="003476FA">
              <w:rPr>
                <w:rFonts w:ascii="Verdana" w:eastAsia="宋体" w:hAnsi="Verdana" w:cs="宋体"/>
                <w:color w:val="006699"/>
                <w:kern w:val="0"/>
                <w:sz w:val="18"/>
                <w:szCs w:val="18"/>
              </w:rPr>
              <w:t>2014</w:t>
            </w:r>
            <w:r w:rsidRPr="003476FA">
              <w:rPr>
                <w:rFonts w:ascii="Verdana" w:eastAsia="宋体" w:hAnsi="Verdana" w:cs="宋体"/>
                <w:color w:val="006699"/>
                <w:kern w:val="0"/>
                <w:sz w:val="18"/>
                <w:szCs w:val="18"/>
              </w:rPr>
              <w:t>）</w:t>
            </w:r>
            <w:r w:rsidRPr="003476FA">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起始时间</w:t>
            </w:r>
            <w:r w:rsidRPr="003476FA">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2014-09-01</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必修学分</w:t>
            </w:r>
            <w:r w:rsidRPr="003476FA">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24.0</w:t>
            </w:r>
            <w:r w:rsidRPr="003476FA">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总学分</w:t>
            </w:r>
            <w:r w:rsidRPr="003476FA">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30.0</w:t>
            </w:r>
            <w:r w:rsidRPr="003476FA">
              <w:rPr>
                <w:rFonts w:ascii="Verdana" w:eastAsia="宋体" w:hAnsi="Verdana" w:cs="宋体"/>
                <w:kern w:val="0"/>
                <w:sz w:val="18"/>
                <w:szCs w:val="18"/>
              </w:rPr>
              <w:t xml:space="preserve"> </w:t>
            </w:r>
          </w:p>
        </w:tc>
        <w:tc>
          <w:tcPr>
            <w:tcW w:w="0" w:type="auto"/>
            <w:vAlign w:val="center"/>
            <w:hideMark/>
          </w:tcPr>
          <w:p w:rsidR="003476FA" w:rsidRPr="003476FA" w:rsidRDefault="003476FA" w:rsidP="003476FA">
            <w:pPr>
              <w:widowControl/>
              <w:jc w:val="left"/>
              <w:rPr>
                <w:rFonts w:ascii="Times New Roman" w:eastAsia="Times New Roman" w:hAnsi="Times New Roman" w:cs="Times New Roman"/>
                <w:kern w:val="0"/>
                <w:sz w:val="20"/>
                <w:szCs w:val="20"/>
              </w:rPr>
            </w:pPr>
          </w:p>
        </w:tc>
        <w:tc>
          <w:tcPr>
            <w:tcW w:w="0" w:type="auto"/>
            <w:vAlign w:val="center"/>
            <w:hideMark/>
          </w:tcPr>
          <w:p w:rsidR="003476FA" w:rsidRPr="003476FA" w:rsidRDefault="003476FA" w:rsidP="003476FA">
            <w:pPr>
              <w:widowControl/>
              <w:jc w:val="left"/>
              <w:rPr>
                <w:rFonts w:ascii="Times New Roman" w:eastAsia="Times New Roman" w:hAnsi="Times New Roman" w:cs="Times New Roman"/>
                <w:kern w:val="0"/>
                <w:sz w:val="20"/>
                <w:szCs w:val="20"/>
              </w:rPr>
            </w:pPr>
          </w:p>
        </w:tc>
      </w:tr>
    </w:tbl>
    <w:p w:rsidR="003476FA" w:rsidRPr="003476FA" w:rsidRDefault="003476FA" w:rsidP="003476FA">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5"/>
        <w:gridCol w:w="755"/>
        <w:gridCol w:w="755"/>
        <w:gridCol w:w="754"/>
        <w:gridCol w:w="754"/>
        <w:gridCol w:w="754"/>
        <w:gridCol w:w="754"/>
        <w:gridCol w:w="754"/>
        <w:gridCol w:w="754"/>
        <w:gridCol w:w="754"/>
        <w:gridCol w:w="838"/>
      </w:tblGrid>
      <w:tr w:rsidR="003476FA" w:rsidRPr="003476FA" w:rsidTr="003476FA">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color w:val="000000"/>
                <w:kern w:val="0"/>
                <w:sz w:val="18"/>
                <w:szCs w:val="18"/>
              </w:rPr>
              <w:t>论文要求（要求满足下列条件之一）</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序号</w:t>
            </w:r>
            <w:r w:rsidRPr="003476FA">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论文总数</w:t>
            </w:r>
            <w:r w:rsidRPr="003476FA">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SCI</w:t>
            </w:r>
            <w:r w:rsidRPr="003476FA">
              <w:rPr>
                <w:rFonts w:ascii="Verdana" w:eastAsia="宋体" w:hAnsi="Verdana" w:cs="宋体"/>
                <w:kern w:val="0"/>
                <w:sz w:val="18"/>
                <w:szCs w:val="18"/>
              </w:rPr>
              <w:t>或</w:t>
            </w:r>
            <w:r w:rsidRPr="003476FA">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期刊或会议</w:t>
            </w:r>
            <w:r w:rsidRPr="003476FA">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核心</w:t>
            </w:r>
            <w:r w:rsidRPr="003476FA">
              <w:rPr>
                <w:rFonts w:ascii="Verdana" w:eastAsia="宋体" w:hAnsi="Verdana" w:cs="宋体"/>
                <w:kern w:val="0"/>
                <w:sz w:val="18"/>
                <w:szCs w:val="18"/>
              </w:rPr>
              <w:t>A</w:t>
            </w:r>
            <w:r w:rsidRPr="003476FA">
              <w:rPr>
                <w:rFonts w:ascii="Verdana" w:eastAsia="宋体" w:hAnsi="Verdana" w:cs="宋体"/>
                <w:kern w:val="0"/>
                <w:sz w:val="18"/>
                <w:szCs w:val="18"/>
              </w:rPr>
              <w:t>类</w:t>
            </w:r>
            <w:r w:rsidRPr="003476FA">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核心</w:t>
            </w:r>
            <w:r w:rsidRPr="003476FA">
              <w:rPr>
                <w:rFonts w:ascii="Verdana" w:eastAsia="宋体" w:hAnsi="Verdana" w:cs="宋体"/>
                <w:kern w:val="0"/>
                <w:sz w:val="18"/>
                <w:szCs w:val="18"/>
              </w:rPr>
              <w:t>B</w:t>
            </w:r>
            <w:r w:rsidRPr="003476FA">
              <w:rPr>
                <w:rFonts w:ascii="Verdana" w:eastAsia="宋体" w:hAnsi="Verdana" w:cs="宋体"/>
                <w:kern w:val="0"/>
                <w:sz w:val="18"/>
                <w:szCs w:val="18"/>
              </w:rPr>
              <w:t>类</w:t>
            </w:r>
            <w:r w:rsidRPr="003476FA">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发明专利</w:t>
            </w:r>
            <w:r w:rsidRPr="003476FA">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kern w:val="0"/>
                <w:sz w:val="18"/>
                <w:szCs w:val="18"/>
              </w:rPr>
              <w:t>会议</w:t>
            </w:r>
            <w:r w:rsidRPr="003476FA">
              <w:rPr>
                <w:rFonts w:ascii="Verdana" w:eastAsia="宋体" w:hAnsi="Verdana" w:cs="宋体"/>
                <w:kern w:val="0"/>
                <w:sz w:val="18"/>
                <w:szCs w:val="18"/>
              </w:rPr>
              <w:t xml:space="preserve"> </w:t>
            </w:r>
          </w:p>
        </w:tc>
      </w:tr>
    </w:tbl>
    <w:p w:rsidR="003476FA" w:rsidRPr="003476FA" w:rsidRDefault="003476FA" w:rsidP="003476FA">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420"/>
        <w:gridCol w:w="418"/>
        <w:gridCol w:w="838"/>
        <w:gridCol w:w="1676"/>
        <w:gridCol w:w="838"/>
        <w:gridCol w:w="838"/>
        <w:gridCol w:w="838"/>
        <w:gridCol w:w="1676"/>
        <w:gridCol w:w="729"/>
        <w:gridCol w:w="37"/>
        <w:gridCol w:w="37"/>
        <w:gridCol w:w="36"/>
      </w:tblGrid>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培养目标</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培养德智体全面发展，在载运工具运用工程专业具有坚实的理论基础、系统的专业知识和熟练的专业技能，能够独立从事载运工具运用工程和相近专业教学、科研、产品开发、工程设计及运行管理方面的高级专门人才。</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培养方向</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1. </w:t>
            </w:r>
            <w:r w:rsidRPr="003476FA">
              <w:rPr>
                <w:rFonts w:ascii="Verdana" w:eastAsia="宋体" w:hAnsi="Verdana" w:cs="宋体"/>
                <w:color w:val="006699"/>
                <w:kern w:val="0"/>
                <w:sz w:val="18"/>
                <w:szCs w:val="18"/>
              </w:rPr>
              <w:t>新能源车辆及汽车节能技术</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进行混合动力、纯电动汽车应用技术研究，进行天然气、生物质气、二甲醚、甲醇等燃料在车辆发动机中的应用技术研究等；展开车用热交换器流动传热问题的理论与试验研究；车辆热管理系统集成设计与智能优化匹配技术研究。</w:t>
            </w:r>
            <w:r w:rsidRPr="003476FA">
              <w:rPr>
                <w:rFonts w:ascii="Verdana" w:eastAsia="宋体" w:hAnsi="Verdana" w:cs="宋体"/>
                <w:color w:val="006699"/>
                <w:kern w:val="0"/>
                <w:sz w:val="18"/>
                <w:szCs w:val="18"/>
              </w:rPr>
              <w:br/>
              <w:t>2.</w:t>
            </w:r>
            <w:r w:rsidRPr="003476FA">
              <w:rPr>
                <w:rFonts w:ascii="Verdana" w:eastAsia="宋体" w:hAnsi="Verdana" w:cs="宋体"/>
                <w:color w:val="006699"/>
                <w:kern w:val="0"/>
                <w:sz w:val="18"/>
                <w:szCs w:val="18"/>
              </w:rPr>
              <w:t>车辆现代设计技术</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基于</w:t>
            </w:r>
            <w:r w:rsidRPr="003476FA">
              <w:rPr>
                <w:rFonts w:ascii="Verdana" w:eastAsia="宋体" w:hAnsi="Verdana" w:cs="宋体"/>
                <w:color w:val="006699"/>
                <w:kern w:val="0"/>
                <w:sz w:val="18"/>
                <w:szCs w:val="18"/>
              </w:rPr>
              <w:t>CFD</w:t>
            </w:r>
            <w:r w:rsidRPr="003476FA">
              <w:rPr>
                <w:rFonts w:ascii="Verdana" w:eastAsia="宋体" w:hAnsi="Verdana" w:cs="宋体"/>
                <w:color w:val="006699"/>
                <w:kern w:val="0"/>
                <w:sz w:val="18"/>
                <w:szCs w:val="18"/>
              </w:rPr>
              <w:t>的汽车及发动机流固耦合传热问题数值仿真研究；基于有限元分析的零部件可靠性设计方法研究；基于统计学分析的零部件疲劳寿命试验方法研究和试验系统开发；基于信息融合技术的交通运输设备可靠性评估及疲劳失效预警机理论与方法研究。</w:t>
            </w:r>
            <w:r w:rsidRPr="003476FA">
              <w:rPr>
                <w:rFonts w:ascii="Verdana" w:eastAsia="宋体" w:hAnsi="Verdana" w:cs="宋体"/>
                <w:color w:val="006699"/>
                <w:kern w:val="0"/>
                <w:sz w:val="18"/>
                <w:szCs w:val="18"/>
              </w:rPr>
              <w:br/>
              <w:t>3.</w:t>
            </w:r>
            <w:r w:rsidRPr="003476FA">
              <w:rPr>
                <w:rFonts w:ascii="Verdana" w:eastAsia="宋体" w:hAnsi="Verdana" w:cs="宋体"/>
                <w:color w:val="006699"/>
                <w:kern w:val="0"/>
                <w:sz w:val="18"/>
                <w:szCs w:val="18"/>
              </w:rPr>
              <w:t>交通运输设备监控及检测技术</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交通运输设备远程监控技术研究；汽车发动机在线故障诊断系统的理论和方法研究；汽车发动机控制系统研究。</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培养方式</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根据宽口径、厚基础的原则，鼓励研究生进行</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三种经历</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，实行双导师合作培养。</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指导教师应按照培养方案的要求，根据因材施教的原则，指导硕士研究生制订个人培养计划。个人培养计划应在硕士研究生入学一个月内制订完成。</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学习年限</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全日制硕士研究生的学制为</w:t>
            </w:r>
            <w:r w:rsidRPr="003476FA">
              <w:rPr>
                <w:rFonts w:ascii="Verdana" w:eastAsia="宋体" w:hAnsi="Verdana" w:cs="宋体"/>
                <w:color w:val="006699"/>
                <w:kern w:val="0"/>
                <w:sz w:val="18"/>
                <w:szCs w:val="18"/>
              </w:rPr>
              <w:t>3</w:t>
            </w:r>
            <w:r w:rsidRPr="003476FA">
              <w:rPr>
                <w:rFonts w:ascii="Verdana" w:eastAsia="宋体" w:hAnsi="Verdana" w:cs="宋体"/>
                <w:color w:val="006699"/>
                <w:kern w:val="0"/>
                <w:sz w:val="18"/>
                <w:szCs w:val="18"/>
              </w:rPr>
              <w:t>年。硕士研究生原则上不予提前毕业，特别优秀者可提出申请，最长提前时</w:t>
            </w:r>
            <w:r w:rsidRPr="003476FA">
              <w:rPr>
                <w:rFonts w:ascii="Verdana" w:eastAsia="宋体" w:hAnsi="Verdana" w:cs="宋体"/>
                <w:color w:val="006699"/>
                <w:kern w:val="0"/>
                <w:sz w:val="18"/>
                <w:szCs w:val="18"/>
              </w:rPr>
              <w:lastRenderedPageBreak/>
              <w:t>间不能超过一年。申请提前毕业应满足一下条件：中期筛选成绩为优秀，需在国内核心期刊上发表不少于</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篇学术论文，（其中至少一篇被</w:t>
            </w:r>
            <w:r w:rsidRPr="003476FA">
              <w:rPr>
                <w:rFonts w:ascii="Verdana" w:eastAsia="宋体" w:hAnsi="Verdana" w:cs="宋体"/>
                <w:color w:val="006699"/>
                <w:kern w:val="0"/>
                <w:sz w:val="18"/>
                <w:szCs w:val="18"/>
              </w:rPr>
              <w:t>SCI</w:t>
            </w:r>
            <w:r w:rsidRPr="003476FA">
              <w:rPr>
                <w:rFonts w:ascii="Verdana" w:eastAsia="宋体" w:hAnsi="Verdana" w:cs="宋体"/>
                <w:color w:val="006699"/>
                <w:kern w:val="0"/>
                <w:sz w:val="18"/>
                <w:szCs w:val="18"/>
              </w:rPr>
              <w:t>或</w:t>
            </w:r>
            <w:r w:rsidRPr="003476FA">
              <w:rPr>
                <w:rFonts w:ascii="Verdana" w:eastAsia="宋体" w:hAnsi="Verdana" w:cs="宋体"/>
                <w:color w:val="006699"/>
                <w:kern w:val="0"/>
                <w:sz w:val="18"/>
                <w:szCs w:val="18"/>
              </w:rPr>
              <w:t>EI</w:t>
            </w:r>
            <w:r w:rsidRPr="003476FA">
              <w:rPr>
                <w:rFonts w:ascii="Verdana" w:eastAsia="宋体" w:hAnsi="Verdana" w:cs="宋体"/>
                <w:color w:val="006699"/>
                <w:kern w:val="0"/>
                <w:sz w:val="18"/>
                <w:szCs w:val="18"/>
              </w:rPr>
              <w:t>收录）。</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lastRenderedPageBreak/>
              <w:t>应修总学分及课程设置</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硕士研究生应修总学分：</w:t>
            </w:r>
            <w:r w:rsidRPr="003476FA">
              <w:rPr>
                <w:rFonts w:ascii="Verdana" w:eastAsia="宋体" w:hAnsi="Verdana" w:cs="宋体"/>
                <w:color w:val="006699"/>
                <w:kern w:val="0"/>
                <w:sz w:val="18"/>
                <w:szCs w:val="18"/>
              </w:rPr>
              <w:t>30</w:t>
            </w:r>
            <w:r w:rsidRPr="003476FA">
              <w:rPr>
                <w:rFonts w:ascii="Verdana" w:eastAsia="宋体" w:hAnsi="Verdana" w:cs="宋体"/>
                <w:color w:val="006699"/>
                <w:kern w:val="0"/>
                <w:sz w:val="18"/>
                <w:szCs w:val="18"/>
              </w:rPr>
              <w:t>学分，其中必修</w:t>
            </w:r>
            <w:r w:rsidRPr="003476FA">
              <w:rPr>
                <w:rFonts w:ascii="Verdana" w:eastAsia="宋体" w:hAnsi="Verdana" w:cs="宋体"/>
                <w:color w:val="006699"/>
                <w:kern w:val="0"/>
                <w:sz w:val="18"/>
                <w:szCs w:val="18"/>
              </w:rPr>
              <w:t>24</w:t>
            </w:r>
            <w:r w:rsidRPr="003476FA">
              <w:rPr>
                <w:rFonts w:ascii="Verdana" w:eastAsia="宋体" w:hAnsi="Verdana" w:cs="宋体"/>
                <w:color w:val="006699"/>
                <w:kern w:val="0"/>
                <w:sz w:val="18"/>
                <w:szCs w:val="18"/>
              </w:rPr>
              <w:t>学分（含前沿讲座与社会实践），选修</w:t>
            </w:r>
            <w:r w:rsidRPr="003476FA">
              <w:rPr>
                <w:rFonts w:ascii="Verdana" w:eastAsia="宋体" w:hAnsi="Verdana" w:cs="宋体"/>
                <w:color w:val="006699"/>
                <w:kern w:val="0"/>
                <w:sz w:val="18"/>
                <w:szCs w:val="18"/>
              </w:rPr>
              <w:t>6</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t xml:space="preserve">1 </w:t>
            </w:r>
            <w:r w:rsidRPr="003476FA">
              <w:rPr>
                <w:rFonts w:ascii="Verdana" w:eastAsia="宋体" w:hAnsi="Verdana" w:cs="宋体"/>
                <w:color w:val="006699"/>
                <w:kern w:val="0"/>
                <w:sz w:val="18"/>
                <w:szCs w:val="18"/>
              </w:rPr>
              <w:t>必修课程与必修环节</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公共必修课</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1</w:t>
            </w:r>
            <w:r w:rsidRPr="003476FA">
              <w:rPr>
                <w:rFonts w:ascii="Verdana" w:eastAsia="宋体" w:hAnsi="Verdana" w:cs="宋体"/>
                <w:color w:val="006699"/>
                <w:kern w:val="0"/>
                <w:sz w:val="18"/>
                <w:szCs w:val="18"/>
              </w:rPr>
              <w:t>）思想政治理论课，计</w:t>
            </w:r>
            <w:r w:rsidRPr="003476FA">
              <w:rPr>
                <w:rFonts w:ascii="Verdana" w:eastAsia="宋体" w:hAnsi="Verdana" w:cs="宋体"/>
                <w:color w:val="006699"/>
                <w:kern w:val="0"/>
                <w:sz w:val="18"/>
                <w:szCs w:val="18"/>
              </w:rPr>
              <w:t xml:space="preserve"> 3</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）第一外国语，计</w:t>
            </w:r>
            <w:r w:rsidRPr="003476FA">
              <w:rPr>
                <w:rFonts w:ascii="Verdana" w:eastAsia="宋体" w:hAnsi="Verdana" w:cs="宋体"/>
                <w:color w:val="006699"/>
                <w:kern w:val="0"/>
                <w:sz w:val="18"/>
                <w:szCs w:val="18"/>
              </w:rPr>
              <w:t>3</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专业必修课</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3</w:t>
            </w:r>
            <w:r w:rsidRPr="003476FA">
              <w:rPr>
                <w:rFonts w:ascii="Verdana" w:eastAsia="宋体" w:hAnsi="Verdana" w:cs="宋体"/>
                <w:color w:val="006699"/>
                <w:kern w:val="0"/>
                <w:sz w:val="18"/>
                <w:szCs w:val="18"/>
              </w:rPr>
              <w:t>）专业外语</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4</w:t>
            </w:r>
            <w:r w:rsidRPr="003476FA">
              <w:rPr>
                <w:rFonts w:ascii="Verdana" w:eastAsia="宋体" w:hAnsi="Verdana" w:cs="宋体"/>
                <w:color w:val="006699"/>
                <w:kern w:val="0"/>
                <w:sz w:val="18"/>
                <w:szCs w:val="18"/>
              </w:rPr>
              <w:t>）学位基础课</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门，计</w:t>
            </w:r>
            <w:r w:rsidRPr="003476FA">
              <w:rPr>
                <w:rFonts w:ascii="Verdana" w:eastAsia="宋体" w:hAnsi="Verdana" w:cs="宋体"/>
                <w:color w:val="006699"/>
                <w:kern w:val="0"/>
                <w:sz w:val="18"/>
                <w:szCs w:val="18"/>
              </w:rPr>
              <w:t>6</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数学物理方法、数值分析、高等工程热力学</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三选二</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5</w:t>
            </w:r>
            <w:r w:rsidRPr="003476FA">
              <w:rPr>
                <w:rFonts w:ascii="Verdana" w:eastAsia="宋体" w:hAnsi="Verdana" w:cs="宋体"/>
                <w:color w:val="006699"/>
                <w:kern w:val="0"/>
                <w:sz w:val="18"/>
                <w:szCs w:val="18"/>
              </w:rPr>
              <w:t>）学位专业课</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门，计</w:t>
            </w:r>
            <w:r w:rsidRPr="003476FA">
              <w:rPr>
                <w:rFonts w:ascii="Verdana" w:eastAsia="宋体" w:hAnsi="Verdana" w:cs="宋体"/>
                <w:color w:val="006699"/>
                <w:kern w:val="0"/>
                <w:sz w:val="18"/>
                <w:szCs w:val="18"/>
              </w:rPr>
              <w:t>6</w:t>
            </w:r>
            <w:r w:rsidRPr="003476FA">
              <w:rPr>
                <w:rFonts w:ascii="Verdana" w:eastAsia="宋体" w:hAnsi="Verdana" w:cs="宋体"/>
                <w:color w:val="006699"/>
                <w:kern w:val="0"/>
                <w:sz w:val="18"/>
                <w:szCs w:val="18"/>
              </w:rPr>
              <w:t>学分（现代控制理论、高等传热学、粘性流体力学、高等流体力学</w:t>
            </w:r>
            <w:r w:rsidRPr="003476FA">
              <w:rPr>
                <w:rFonts w:ascii="Verdana" w:eastAsia="宋体" w:hAnsi="Verdana" w:cs="宋体"/>
                <w:color w:val="006699"/>
                <w:kern w:val="0"/>
                <w:sz w:val="18"/>
                <w:szCs w:val="18"/>
              </w:rPr>
              <w:t>II</w:t>
            </w:r>
            <w:r w:rsidRPr="003476FA">
              <w:rPr>
                <w:rFonts w:ascii="Verdana" w:eastAsia="宋体" w:hAnsi="Verdana" w:cs="宋体"/>
                <w:color w:val="006699"/>
                <w:kern w:val="0"/>
                <w:sz w:val="18"/>
                <w:szCs w:val="18"/>
              </w:rPr>
              <w:t>、流动传热式燃烧的数值计算）五选二</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必修环节</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6</w:t>
            </w:r>
            <w:r w:rsidRPr="003476FA">
              <w:rPr>
                <w:rFonts w:ascii="Verdana" w:eastAsia="宋体" w:hAnsi="Verdana" w:cs="宋体"/>
                <w:color w:val="006699"/>
                <w:kern w:val="0"/>
                <w:sz w:val="18"/>
                <w:szCs w:val="18"/>
              </w:rPr>
              <w:t>）前沿讲座</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学分。（具体要求）</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7</w:t>
            </w:r>
            <w:r w:rsidRPr="003476FA">
              <w:rPr>
                <w:rFonts w:ascii="Verdana" w:eastAsia="宋体" w:hAnsi="Verdana" w:cs="宋体"/>
                <w:color w:val="006699"/>
                <w:kern w:val="0"/>
                <w:sz w:val="18"/>
                <w:szCs w:val="18"/>
              </w:rPr>
              <w:t>）社会实践</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学分。（具体要求）</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前沿讲座。</w:t>
            </w:r>
            <w:r w:rsidRPr="003476FA">
              <w:rPr>
                <w:rFonts w:ascii="Verdana" w:eastAsia="宋体" w:hAnsi="Verdana" w:cs="宋体"/>
                <w:color w:val="006699"/>
                <w:kern w:val="0"/>
                <w:sz w:val="18"/>
                <w:szCs w:val="18"/>
              </w:rPr>
              <w:br/>
            </w:r>
            <w:r w:rsidRPr="003476FA">
              <w:rPr>
                <w:rFonts w:ascii="宋体" w:eastAsia="宋体" w:hAnsi="宋体" w:cs="宋体"/>
                <w:color w:val="006699"/>
                <w:kern w:val="0"/>
                <w:sz w:val="18"/>
                <w:szCs w:val="18"/>
              </w:rPr>
              <w:t>①</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t>前沿讲座的基本形式</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前沿讲座旨在使硕士生对本学科及本研究方向的学术前沿问题有基本的了解，提高硕士生参与学术活动的兴趣和学术对话的能力。前沿讲座由教师和硕士生讲授交叉进行，以讨论和对话为主要形式，力求生动、活泼、多样。</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宋体" w:eastAsia="宋体" w:hAnsi="宋体" w:cs="宋体"/>
                <w:color w:val="006699"/>
                <w:kern w:val="0"/>
                <w:sz w:val="18"/>
                <w:szCs w:val="18"/>
              </w:rPr>
              <w:t>②</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t>基本要求与考核形式</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每位硕士生参与讲座不得少于</w:t>
            </w:r>
            <w:r w:rsidRPr="003476FA">
              <w:rPr>
                <w:rFonts w:ascii="Verdana" w:eastAsia="宋体" w:hAnsi="Verdana" w:cs="宋体"/>
                <w:color w:val="006699"/>
                <w:kern w:val="0"/>
                <w:sz w:val="18"/>
                <w:szCs w:val="18"/>
              </w:rPr>
              <w:t>15</w:t>
            </w:r>
            <w:r w:rsidRPr="003476FA">
              <w:rPr>
                <w:rFonts w:ascii="Verdana" w:eastAsia="宋体" w:hAnsi="Verdana" w:cs="宋体"/>
                <w:color w:val="006699"/>
                <w:kern w:val="0"/>
                <w:sz w:val="18"/>
                <w:szCs w:val="18"/>
              </w:rPr>
              <w:t>次，硕士生每人主讲不得少于</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次，分别在二年级下学期和三年级上学期进行。主讲者要求写出讲稿，讲稿内容要充实，有个人见解，能反映学术发展的态势。</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前沿讲座考核成绩按</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通过</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不通过</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记录，并采用新版《前沿讲座考核表》</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t>。研究生参加前沿讲座时填写</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山东大学能源与动力工程学院硕士研究生学术活动登记表</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，由学院管理人员或指导教师审查签署意见，最后由学科组与指导教师共同评判计分，成绩合格者计</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社会实践</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具体要求：</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研究生参与实践是培养其独立工作能力、组织能力的重要环节，研究生在学期间应参加社会实践和教学实践。硕士生可结合课题或利用假期参加二到三周的科技服务、社会调查等实践活动。活动结束写出总结报告，交院辅导室批阅。社会实践的成绩按合格和不合格两级考核，合格者记入本人档案，计</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t xml:space="preserve">2 </w:t>
            </w:r>
            <w:r w:rsidRPr="003476FA">
              <w:rPr>
                <w:rFonts w:ascii="Verdana" w:eastAsia="宋体" w:hAnsi="Verdana" w:cs="宋体"/>
                <w:color w:val="006699"/>
                <w:kern w:val="0"/>
                <w:sz w:val="18"/>
                <w:szCs w:val="18"/>
              </w:rPr>
              <w:t>选修课</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专业选修课不少于</w:t>
            </w:r>
            <w:r w:rsidRPr="003476FA">
              <w:rPr>
                <w:rFonts w:ascii="Verdana" w:eastAsia="宋体" w:hAnsi="Verdana" w:cs="宋体"/>
                <w:color w:val="006699"/>
                <w:kern w:val="0"/>
                <w:sz w:val="18"/>
                <w:szCs w:val="18"/>
              </w:rPr>
              <w:t>3</w:t>
            </w:r>
            <w:r w:rsidRPr="003476FA">
              <w:rPr>
                <w:rFonts w:ascii="Verdana" w:eastAsia="宋体" w:hAnsi="Verdana" w:cs="宋体"/>
                <w:color w:val="006699"/>
                <w:kern w:val="0"/>
                <w:sz w:val="18"/>
                <w:szCs w:val="18"/>
              </w:rPr>
              <w:t>门课，不低于</w:t>
            </w:r>
            <w:r w:rsidRPr="003476FA">
              <w:rPr>
                <w:rFonts w:ascii="Verdana" w:eastAsia="宋体" w:hAnsi="Verdana" w:cs="宋体"/>
                <w:color w:val="006699"/>
                <w:kern w:val="0"/>
                <w:sz w:val="18"/>
                <w:szCs w:val="18"/>
              </w:rPr>
              <w:t>6</w:t>
            </w:r>
            <w:r w:rsidRPr="003476FA">
              <w:rPr>
                <w:rFonts w:ascii="Verdana" w:eastAsia="宋体" w:hAnsi="Verdana" w:cs="宋体"/>
                <w:color w:val="006699"/>
                <w:kern w:val="0"/>
                <w:sz w:val="18"/>
                <w:szCs w:val="18"/>
              </w:rPr>
              <w:t>学分。</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选修课是使研究生拓宽知识面或加深某方面知识而开设的本专业或相关学科课程，鼓励跨学科选修</w:t>
            </w:r>
            <w:r w:rsidRPr="003476FA">
              <w:rPr>
                <w:rFonts w:ascii="Verdana" w:eastAsia="宋体" w:hAnsi="Verdana" w:cs="宋体"/>
                <w:color w:val="006699"/>
                <w:kern w:val="0"/>
                <w:sz w:val="18"/>
                <w:szCs w:val="18"/>
              </w:rPr>
              <w:t>1~2</w:t>
            </w:r>
            <w:r w:rsidRPr="003476FA">
              <w:rPr>
                <w:rFonts w:ascii="Verdana" w:eastAsia="宋体" w:hAnsi="Verdana" w:cs="宋体"/>
                <w:color w:val="006699"/>
                <w:kern w:val="0"/>
                <w:sz w:val="18"/>
                <w:szCs w:val="18"/>
              </w:rPr>
              <w:t>门课程。</w:t>
            </w:r>
            <w:r w:rsidRPr="003476FA">
              <w:rPr>
                <w:rFonts w:ascii="Verdana" w:eastAsia="宋体" w:hAnsi="Verdana" w:cs="宋体"/>
                <w:color w:val="006699"/>
                <w:kern w:val="0"/>
                <w:sz w:val="18"/>
                <w:szCs w:val="18"/>
              </w:rPr>
              <w:br/>
              <w:t xml:space="preserve">3 </w:t>
            </w:r>
            <w:r w:rsidRPr="003476FA">
              <w:rPr>
                <w:rFonts w:ascii="Verdana" w:eastAsia="宋体" w:hAnsi="Verdana" w:cs="宋体"/>
                <w:color w:val="006699"/>
                <w:kern w:val="0"/>
                <w:sz w:val="18"/>
                <w:szCs w:val="18"/>
              </w:rPr>
              <w:t>补修课</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lastRenderedPageBreak/>
              <w:t>跨学科或以同等学力考入的研究生未修过而必须补修的本专业本科生必修课。</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跨学科或以同等学力考入的研究生未修过而必须补修的本专业本科生必修课。</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本学科建议补修《汽车构造》和《汽车运用工程》本科课程</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，补修成绩必须合格但不计学分。</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lastRenderedPageBreak/>
              <w:t>中期筛选</w:t>
            </w:r>
            <w:r w:rsidRPr="003476FA">
              <w:rPr>
                <w:rFonts w:ascii="Verdana" w:eastAsia="宋体" w:hAnsi="Verdana" w:cs="宋体"/>
                <w:b/>
                <w:bCs/>
                <w:color w:val="000000"/>
                <w:kern w:val="0"/>
                <w:sz w:val="18"/>
                <w:szCs w:val="18"/>
              </w:rPr>
              <w:t>/</w:t>
            </w:r>
            <w:r w:rsidRPr="003476FA">
              <w:rPr>
                <w:rFonts w:ascii="Verdana" w:eastAsia="宋体" w:hAnsi="Verdana" w:cs="宋体"/>
                <w:b/>
                <w:bCs/>
                <w:color w:val="000000"/>
                <w:kern w:val="0"/>
                <w:sz w:val="18"/>
                <w:szCs w:val="18"/>
              </w:rPr>
              <w:t>中期考核</w:t>
            </w:r>
            <w:r w:rsidRPr="003476FA">
              <w:rPr>
                <w:rFonts w:ascii="Verdana" w:eastAsia="宋体" w:hAnsi="Verdana" w:cs="宋体"/>
                <w:b/>
                <w:bCs/>
                <w:color w:val="000000"/>
                <w:kern w:val="0"/>
                <w:sz w:val="18"/>
                <w:szCs w:val="18"/>
              </w:rPr>
              <w:t>/</w:t>
            </w:r>
            <w:r w:rsidRPr="003476FA">
              <w:rPr>
                <w:rFonts w:ascii="Verdana" w:eastAsia="宋体" w:hAnsi="Verdana" w:cs="宋体"/>
                <w:b/>
                <w:bCs/>
                <w:color w:val="000000"/>
                <w:kern w:val="0"/>
                <w:sz w:val="18"/>
                <w:szCs w:val="18"/>
              </w:rPr>
              <w:t>资格考试</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硕士生实行中期筛选制度。具体办法按学校的有关规定执行。</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第四学期结合硕士学位论文开题报告对硕士生进行一次中期筛选。考核内容包括思想表现、课程学习、科研能力、学位论文开题报告、健康状况及学科综合考试等。学科综合考试以考核硕士生的全面业务能力为目的，内容含基础理论知识和实际工作能力两部分，由学位评定分委员会组织的综合考核小组组织进行。</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中期筛选合格者，可进入硕士学位论文阶段。中期筛选不合格者，按《山东大学研究生学籍管理实施细则》的有关规定处理。</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实践环节</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kern w:val="0"/>
                <w:sz w:val="18"/>
                <w:szCs w:val="18"/>
              </w:rPr>
            </w:pPr>
            <w:r w:rsidRPr="003476FA">
              <w:rPr>
                <w:rFonts w:ascii="Verdana" w:eastAsia="宋体" w:hAnsi="Verdana" w:cs="宋体"/>
                <w:color w:val="006699"/>
                <w:kern w:val="0"/>
                <w:sz w:val="18"/>
                <w:szCs w:val="18"/>
              </w:rPr>
              <w:t>研究生参与实践是培养其独立工作能力、组织能力的重要环节，研究生在学期间应参加社会实践和教学实践。硕士生可结合课题或利用假期参加二到三周的科技服务、社会调查等实践活动。活动结束写出总结报告，交院辅导室批阅。社会实践的成绩按合格和不合格两级考核，合格者记入本人档案，计</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学分</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科学研究与学位论文</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kern w:val="0"/>
                <w:sz w:val="18"/>
                <w:szCs w:val="18"/>
              </w:rPr>
            </w:pPr>
            <w:r w:rsidRPr="003476FA">
              <w:rPr>
                <w:rFonts w:ascii="Verdana" w:eastAsia="宋体" w:hAnsi="Verdana" w:cs="宋体"/>
                <w:color w:val="006699"/>
                <w:kern w:val="0"/>
                <w:sz w:val="18"/>
                <w:szCs w:val="18"/>
              </w:rPr>
              <w:t xml:space="preserve">1. </w:t>
            </w:r>
            <w:r w:rsidRPr="003476FA">
              <w:rPr>
                <w:rFonts w:ascii="Verdana" w:eastAsia="宋体" w:hAnsi="Verdana" w:cs="宋体"/>
                <w:color w:val="006699"/>
                <w:kern w:val="0"/>
                <w:sz w:val="18"/>
                <w:szCs w:val="18"/>
              </w:rPr>
              <w:t>硕士研究生应至少用一年以上的时间从事科学研究或学位论文工作。</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文献综述在第三学期完成。研究生应根据导师规定或协商选定的研究方向，查找、阅读相关文献资料，其中中文文献不少于</w:t>
            </w:r>
            <w:r w:rsidRPr="003476FA">
              <w:rPr>
                <w:rFonts w:ascii="Verdana" w:eastAsia="宋体" w:hAnsi="Verdana" w:cs="宋体"/>
                <w:color w:val="006699"/>
                <w:kern w:val="0"/>
                <w:sz w:val="18"/>
                <w:szCs w:val="18"/>
              </w:rPr>
              <w:t>40</w:t>
            </w:r>
            <w:r w:rsidRPr="003476FA">
              <w:rPr>
                <w:rFonts w:ascii="Verdana" w:eastAsia="宋体" w:hAnsi="Verdana" w:cs="宋体"/>
                <w:color w:val="006699"/>
                <w:kern w:val="0"/>
                <w:sz w:val="18"/>
                <w:szCs w:val="18"/>
              </w:rPr>
              <w:t>篇，外文文献不少于</w:t>
            </w:r>
            <w:r w:rsidRPr="003476FA">
              <w:rPr>
                <w:rFonts w:ascii="Verdana" w:eastAsia="宋体" w:hAnsi="Verdana" w:cs="宋体"/>
                <w:color w:val="006699"/>
                <w:kern w:val="0"/>
                <w:sz w:val="18"/>
                <w:szCs w:val="18"/>
              </w:rPr>
              <w:t>20</w:t>
            </w:r>
            <w:r w:rsidRPr="003476FA">
              <w:rPr>
                <w:rFonts w:ascii="Verdana" w:eastAsia="宋体" w:hAnsi="Verdana" w:cs="宋体"/>
                <w:color w:val="006699"/>
                <w:kern w:val="0"/>
                <w:sz w:val="18"/>
                <w:szCs w:val="18"/>
              </w:rPr>
              <w:t>篇，并提交</w:t>
            </w:r>
            <w:r w:rsidRPr="003476FA">
              <w:rPr>
                <w:rFonts w:ascii="Verdana" w:eastAsia="宋体" w:hAnsi="Verdana" w:cs="宋体"/>
                <w:color w:val="006699"/>
                <w:kern w:val="0"/>
                <w:sz w:val="18"/>
                <w:szCs w:val="18"/>
              </w:rPr>
              <w:t>1</w:t>
            </w:r>
            <w:r w:rsidRPr="003476FA">
              <w:rPr>
                <w:rFonts w:ascii="Verdana" w:eastAsia="宋体" w:hAnsi="Verdana" w:cs="宋体"/>
                <w:color w:val="006699"/>
                <w:kern w:val="0"/>
                <w:sz w:val="18"/>
                <w:szCs w:val="18"/>
              </w:rPr>
              <w:t>万字以上的书面文献综述报告。</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选题、开题在中期筛选前进行。论文题目由导师与研究生共同商定，开题报告应公开进行，研究生应向有关专家报告论文选题的意义，国内外该领域的研究现状，论文课题的基本思路，总体安排，技术路线或研究方案等，由课题组或导师组对其报告集体讨论，提出意见，最终认可后确定论文题目。</w:t>
            </w:r>
            <w:r w:rsidRPr="003476FA">
              <w:rPr>
                <w:rFonts w:ascii="Verdana" w:eastAsia="宋体" w:hAnsi="Verdana" w:cs="宋体"/>
                <w:color w:val="006699"/>
                <w:kern w:val="0"/>
                <w:sz w:val="18"/>
                <w:szCs w:val="18"/>
              </w:rPr>
              <w:br/>
            </w:r>
            <w:r w:rsidRPr="003476FA">
              <w:rPr>
                <w:rFonts w:ascii="Verdana" w:eastAsia="宋体" w:hAnsi="Verdana" w:cs="宋体"/>
                <w:color w:val="006699"/>
                <w:kern w:val="0"/>
                <w:sz w:val="18"/>
                <w:szCs w:val="18"/>
              </w:rPr>
              <w:t>论文选题应对国民经济具有一定的实用价值或理论意义，尽可能结合科研任务与生产实际进行。学位论文要求观点明确，资料详实，数据可靠，语言通畅，逻辑结构合理，结论正确，有所创见。论文答辩是研究生培养工作的重要环节。学位论文经导师审阅，并经校内、校外专家评阅认为达到硕士研究生论文要求的水平后，方可组织答辩，答辩委员会由校外、校内</w:t>
            </w:r>
            <w:r w:rsidRPr="003476FA">
              <w:rPr>
                <w:rFonts w:ascii="Verdana" w:eastAsia="宋体" w:hAnsi="Verdana" w:cs="宋体"/>
                <w:color w:val="006699"/>
                <w:kern w:val="0"/>
                <w:sz w:val="18"/>
                <w:szCs w:val="18"/>
              </w:rPr>
              <w:t>3-5</w:t>
            </w:r>
            <w:r w:rsidRPr="003476FA">
              <w:rPr>
                <w:rFonts w:ascii="Verdana" w:eastAsia="宋体" w:hAnsi="Verdana" w:cs="宋体"/>
                <w:color w:val="006699"/>
                <w:kern w:val="0"/>
                <w:sz w:val="18"/>
                <w:szCs w:val="18"/>
              </w:rPr>
              <w:t>名同行的专家组成，具体办法按学校的有关规定执行。答辩中研究生要简明扼要地报告论文的主要内容、重要结论、主要创新点与不足之处。通过问答的形式，答辩委员会全面考察答辩人的学术水平，答辩一般安排在每年</w:t>
            </w:r>
            <w:r w:rsidRPr="003476FA">
              <w:rPr>
                <w:rFonts w:ascii="Verdana" w:eastAsia="宋体" w:hAnsi="Verdana" w:cs="宋体"/>
                <w:color w:val="006699"/>
                <w:kern w:val="0"/>
                <w:sz w:val="18"/>
                <w:szCs w:val="18"/>
              </w:rPr>
              <w:t>5</w:t>
            </w:r>
            <w:r w:rsidRPr="003476FA">
              <w:rPr>
                <w:rFonts w:ascii="Verdana" w:eastAsia="宋体" w:hAnsi="Verdana" w:cs="宋体"/>
                <w:color w:val="006699"/>
                <w:kern w:val="0"/>
                <w:sz w:val="18"/>
                <w:szCs w:val="18"/>
              </w:rPr>
              <w:t>月的下旬进行。鼓励研究生在硕士学位论文完成后先进行预答辩，预答辩一般在正式答辩</w:t>
            </w:r>
            <w:r w:rsidRPr="003476FA">
              <w:rPr>
                <w:rFonts w:ascii="Verdana" w:eastAsia="宋体" w:hAnsi="Verdana" w:cs="宋体"/>
                <w:color w:val="006699"/>
                <w:kern w:val="0"/>
                <w:sz w:val="18"/>
                <w:szCs w:val="18"/>
              </w:rPr>
              <w:t>2</w:t>
            </w:r>
            <w:r w:rsidRPr="003476FA">
              <w:rPr>
                <w:rFonts w:ascii="Verdana" w:eastAsia="宋体" w:hAnsi="Verdana" w:cs="宋体"/>
                <w:color w:val="006699"/>
                <w:kern w:val="0"/>
                <w:sz w:val="18"/>
                <w:szCs w:val="18"/>
              </w:rPr>
              <w:t>个月前进行。</w:t>
            </w:r>
            <w:r w:rsidRPr="003476FA">
              <w:rPr>
                <w:rFonts w:ascii="Verdana" w:eastAsia="宋体" w:hAnsi="Verdana" w:cs="宋体"/>
                <w:color w:val="006699"/>
                <w:kern w:val="0"/>
                <w:sz w:val="18"/>
                <w:szCs w:val="18"/>
              </w:rPr>
              <w:br/>
              <w:t xml:space="preserve">2. </w:t>
            </w:r>
            <w:r w:rsidRPr="003476FA">
              <w:rPr>
                <w:rFonts w:ascii="Verdana" w:eastAsia="宋体" w:hAnsi="Verdana" w:cs="宋体"/>
                <w:color w:val="006699"/>
                <w:kern w:val="0"/>
                <w:sz w:val="18"/>
                <w:szCs w:val="18"/>
              </w:rPr>
              <w:t>鼓励硕士研究生在学习期间发表学术论文。硕士研究生在申请学位之前，原则上应有一篇在国内外公开出版刊物上发表的论文或在全国性及国际性学术会议上宣读并收入会议论文集的论文。</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kern w:val="0"/>
                <w:sz w:val="18"/>
                <w:szCs w:val="18"/>
              </w:rPr>
            </w:pPr>
            <w:r w:rsidRPr="003476FA">
              <w:rPr>
                <w:rFonts w:ascii="Verdana" w:eastAsia="宋体" w:hAnsi="Verdana" w:cs="宋体"/>
                <w:b/>
                <w:bCs/>
                <w:color w:val="000000"/>
                <w:kern w:val="0"/>
                <w:sz w:val="18"/>
                <w:szCs w:val="18"/>
              </w:rPr>
              <w:t>备注</w:t>
            </w:r>
            <w:r w:rsidRPr="003476FA">
              <w:rPr>
                <w:rFonts w:ascii="Verdana" w:eastAsia="宋体" w:hAnsi="Verdana" w:cs="宋体"/>
                <w:kern w:val="0"/>
                <w:sz w:val="18"/>
                <w:szCs w:val="18"/>
              </w:rPr>
              <w:t xml:space="preserve"> </w:t>
            </w:r>
          </w:p>
        </w:tc>
      </w:tr>
      <w:tr w:rsidR="003476FA" w:rsidRPr="003476FA" w:rsidTr="003476FA">
        <w:trPr>
          <w:trHeight w:val="420"/>
          <w:jc w:val="center"/>
        </w:trPr>
        <w:tc>
          <w:tcPr>
            <w:tcW w:w="0" w:type="auto"/>
            <w:gridSpan w:val="12"/>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left"/>
              <w:rPr>
                <w:rFonts w:ascii="Verdana" w:eastAsia="宋体" w:hAnsi="Verdana" w:cs="宋体"/>
                <w:b/>
                <w:bCs/>
                <w:color w:val="336699"/>
                <w:kern w:val="0"/>
                <w:szCs w:val="21"/>
              </w:rPr>
            </w:pPr>
            <w:r w:rsidRPr="003476FA">
              <w:rPr>
                <w:rFonts w:ascii="Verdana" w:eastAsia="宋体" w:hAnsi="Verdana" w:cs="宋体"/>
                <w:b/>
                <w:bCs/>
                <w:color w:val="336699"/>
                <w:kern w:val="0"/>
                <w:szCs w:val="21"/>
              </w:rPr>
              <w:t>参考文献</w:t>
            </w:r>
            <w:r w:rsidRPr="003476FA">
              <w:rPr>
                <w:rFonts w:ascii="Verdana" w:eastAsia="宋体" w:hAnsi="Verdana" w:cs="宋体"/>
                <w:b/>
                <w:bCs/>
                <w:color w:val="336699"/>
                <w:kern w:val="0"/>
                <w:szCs w:val="21"/>
              </w:rPr>
              <w:t xml:space="preserve"> </w:t>
            </w:r>
          </w:p>
        </w:tc>
      </w:tr>
      <w:tr w:rsidR="003476FA" w:rsidRPr="003476FA" w:rsidTr="003476FA">
        <w:trPr>
          <w:trHeight w:val="420"/>
          <w:jc w:val="center"/>
        </w:trPr>
        <w:tc>
          <w:tcPr>
            <w:tcW w:w="4936" w:type="pct"/>
            <w:gridSpan w:val="9"/>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spacing w:before="180" w:line="360" w:lineRule="atLeast"/>
              <w:jc w:val="left"/>
              <w:rPr>
                <w:rFonts w:ascii="Verdana" w:eastAsia="宋体" w:hAnsi="Verdana" w:cs="宋体"/>
                <w:color w:val="000000"/>
                <w:kern w:val="0"/>
                <w:sz w:val="18"/>
                <w:szCs w:val="18"/>
              </w:rPr>
            </w:pPr>
            <w:r w:rsidRPr="003476FA">
              <w:rPr>
                <w:rFonts w:ascii="Verdana" w:eastAsia="宋体" w:hAnsi="Verdana" w:cs="宋体"/>
                <w:color w:val="006699"/>
                <w:kern w:val="0"/>
                <w:sz w:val="18"/>
                <w:szCs w:val="18"/>
              </w:rPr>
              <w:t>需阅读的主要经典著作和专业学术期刊目录（一）期刊</w:t>
            </w:r>
            <w:r w:rsidRPr="003476FA">
              <w:rPr>
                <w:rFonts w:ascii="Verdana" w:eastAsia="宋体" w:hAnsi="Verdana" w:cs="宋体"/>
                <w:color w:val="006699"/>
                <w:kern w:val="0"/>
                <w:sz w:val="18"/>
                <w:szCs w:val="18"/>
              </w:rPr>
              <w:t xml:space="preserve"> 1.</w:t>
            </w:r>
            <w:r w:rsidRPr="003476FA">
              <w:rPr>
                <w:rFonts w:ascii="Verdana" w:eastAsia="宋体" w:hAnsi="Verdana" w:cs="宋体"/>
                <w:color w:val="006699"/>
                <w:kern w:val="0"/>
                <w:sz w:val="18"/>
                <w:szCs w:val="18"/>
              </w:rPr>
              <w:t>中国科学</w:t>
            </w:r>
            <w:r w:rsidRPr="003476FA">
              <w:rPr>
                <w:rFonts w:ascii="Verdana" w:eastAsia="宋体" w:hAnsi="Verdana" w:cs="宋体"/>
                <w:color w:val="006699"/>
                <w:kern w:val="0"/>
                <w:sz w:val="18"/>
                <w:szCs w:val="18"/>
              </w:rPr>
              <w:t>A</w:t>
            </w:r>
            <w:r w:rsidRPr="003476FA">
              <w:rPr>
                <w:rFonts w:ascii="Verdana" w:eastAsia="宋体" w:hAnsi="Verdana" w:cs="宋体"/>
                <w:color w:val="006699"/>
                <w:kern w:val="0"/>
                <w:sz w:val="18"/>
                <w:szCs w:val="18"/>
              </w:rPr>
              <w:t>辑</w:t>
            </w:r>
            <w:r w:rsidRPr="003476FA">
              <w:rPr>
                <w:rFonts w:ascii="Verdana" w:eastAsia="宋体" w:hAnsi="Verdana" w:cs="宋体"/>
                <w:color w:val="006699"/>
                <w:kern w:val="0"/>
                <w:sz w:val="18"/>
                <w:szCs w:val="18"/>
              </w:rPr>
              <w:t xml:space="preserve"> 2.</w:t>
            </w:r>
            <w:r w:rsidRPr="003476FA">
              <w:rPr>
                <w:rFonts w:ascii="Verdana" w:eastAsia="宋体" w:hAnsi="Verdana" w:cs="宋体"/>
                <w:color w:val="006699"/>
                <w:kern w:val="0"/>
                <w:sz w:val="18"/>
                <w:szCs w:val="18"/>
              </w:rPr>
              <w:t>中国科学</w:t>
            </w:r>
            <w:r w:rsidRPr="003476FA">
              <w:rPr>
                <w:rFonts w:ascii="Verdana" w:eastAsia="宋体" w:hAnsi="Verdana" w:cs="宋体"/>
                <w:color w:val="006699"/>
                <w:kern w:val="0"/>
                <w:sz w:val="18"/>
                <w:szCs w:val="18"/>
              </w:rPr>
              <w:t>B</w:t>
            </w:r>
            <w:r w:rsidRPr="003476FA">
              <w:rPr>
                <w:rFonts w:ascii="Verdana" w:eastAsia="宋体" w:hAnsi="Verdana" w:cs="宋体"/>
                <w:color w:val="006699"/>
                <w:kern w:val="0"/>
                <w:sz w:val="18"/>
                <w:szCs w:val="18"/>
              </w:rPr>
              <w:t>辑</w:t>
            </w:r>
            <w:r w:rsidRPr="003476FA">
              <w:rPr>
                <w:rFonts w:ascii="Verdana" w:eastAsia="宋体" w:hAnsi="Verdana" w:cs="宋体"/>
                <w:color w:val="006699"/>
                <w:kern w:val="0"/>
                <w:sz w:val="18"/>
                <w:szCs w:val="18"/>
              </w:rPr>
              <w:t xml:space="preserve"> 3. </w:t>
            </w:r>
            <w:r w:rsidRPr="003476FA">
              <w:rPr>
                <w:rFonts w:ascii="Verdana" w:eastAsia="宋体" w:hAnsi="Verdana" w:cs="宋体"/>
                <w:color w:val="006699"/>
                <w:kern w:val="0"/>
                <w:sz w:val="18"/>
                <w:szCs w:val="18"/>
              </w:rPr>
              <w:t>汽车工程</w:t>
            </w:r>
            <w:r w:rsidRPr="003476FA">
              <w:rPr>
                <w:rFonts w:ascii="Verdana" w:eastAsia="宋体" w:hAnsi="Verdana" w:cs="宋体"/>
                <w:color w:val="006699"/>
                <w:kern w:val="0"/>
                <w:sz w:val="18"/>
                <w:szCs w:val="18"/>
              </w:rPr>
              <w:lastRenderedPageBreak/>
              <w:t>4.</w:t>
            </w:r>
            <w:r w:rsidRPr="003476FA">
              <w:rPr>
                <w:rFonts w:ascii="Verdana" w:eastAsia="宋体" w:hAnsi="Verdana" w:cs="宋体"/>
                <w:color w:val="006699"/>
                <w:kern w:val="0"/>
                <w:sz w:val="18"/>
                <w:szCs w:val="18"/>
              </w:rPr>
              <w:t>内燃机学报</w:t>
            </w:r>
            <w:r w:rsidRPr="003476FA">
              <w:rPr>
                <w:rFonts w:ascii="Verdana" w:eastAsia="宋体" w:hAnsi="Verdana" w:cs="宋体"/>
                <w:color w:val="006699"/>
                <w:kern w:val="0"/>
                <w:sz w:val="18"/>
                <w:szCs w:val="18"/>
              </w:rPr>
              <w:t xml:space="preserve"> 5. </w:t>
            </w:r>
            <w:r w:rsidRPr="003476FA">
              <w:rPr>
                <w:rFonts w:ascii="Verdana" w:eastAsia="宋体" w:hAnsi="Verdana" w:cs="宋体"/>
                <w:color w:val="006699"/>
                <w:kern w:val="0"/>
                <w:sz w:val="18"/>
                <w:szCs w:val="18"/>
              </w:rPr>
              <w:t>系统工程理论与实践</w:t>
            </w:r>
            <w:r w:rsidRPr="003476FA">
              <w:rPr>
                <w:rFonts w:ascii="Verdana" w:eastAsia="宋体" w:hAnsi="Verdana" w:cs="宋体"/>
                <w:color w:val="006699"/>
                <w:kern w:val="0"/>
                <w:sz w:val="18"/>
                <w:szCs w:val="18"/>
              </w:rPr>
              <w:t xml:space="preserve">6. </w:t>
            </w:r>
            <w:r w:rsidRPr="003476FA">
              <w:rPr>
                <w:rFonts w:ascii="Verdana" w:eastAsia="宋体" w:hAnsi="Verdana" w:cs="宋体"/>
                <w:color w:val="006699"/>
                <w:kern w:val="0"/>
                <w:sz w:val="18"/>
                <w:szCs w:val="18"/>
              </w:rPr>
              <w:t>自动化学报</w:t>
            </w:r>
            <w:r w:rsidRPr="003476FA">
              <w:rPr>
                <w:rFonts w:ascii="Verdana" w:eastAsia="宋体" w:hAnsi="Verdana" w:cs="宋体"/>
                <w:color w:val="006699"/>
                <w:kern w:val="0"/>
                <w:sz w:val="18"/>
                <w:szCs w:val="18"/>
              </w:rPr>
              <w:t>7.</w:t>
            </w:r>
            <w:r w:rsidRPr="003476FA">
              <w:rPr>
                <w:rFonts w:ascii="Verdana" w:eastAsia="宋体" w:hAnsi="Verdana" w:cs="宋体"/>
                <w:color w:val="006699"/>
                <w:kern w:val="0"/>
                <w:sz w:val="18"/>
                <w:szCs w:val="18"/>
              </w:rPr>
              <w:t>内燃机工程</w:t>
            </w:r>
            <w:r w:rsidRPr="003476FA">
              <w:rPr>
                <w:rFonts w:ascii="Verdana" w:eastAsia="宋体" w:hAnsi="Verdana" w:cs="宋体"/>
                <w:color w:val="006699"/>
                <w:kern w:val="0"/>
                <w:sz w:val="18"/>
                <w:szCs w:val="18"/>
              </w:rPr>
              <w:t xml:space="preserve"> 8.</w:t>
            </w:r>
            <w:r w:rsidRPr="003476FA">
              <w:rPr>
                <w:rFonts w:ascii="Verdana" w:eastAsia="宋体" w:hAnsi="Verdana" w:cs="宋体"/>
                <w:color w:val="006699"/>
                <w:kern w:val="0"/>
                <w:sz w:val="18"/>
                <w:szCs w:val="18"/>
              </w:rPr>
              <w:t>车用发动机</w:t>
            </w:r>
            <w:r w:rsidRPr="003476FA">
              <w:rPr>
                <w:rFonts w:ascii="Verdana" w:eastAsia="宋体" w:hAnsi="Verdana" w:cs="宋体"/>
                <w:color w:val="006699"/>
                <w:kern w:val="0"/>
                <w:sz w:val="18"/>
                <w:szCs w:val="18"/>
              </w:rPr>
              <w:t xml:space="preserve"> 9.</w:t>
            </w:r>
            <w:r w:rsidRPr="003476FA">
              <w:rPr>
                <w:rFonts w:ascii="Verdana" w:eastAsia="宋体" w:hAnsi="Verdana" w:cs="宋体"/>
                <w:color w:val="006699"/>
                <w:kern w:val="0"/>
                <w:sz w:val="18"/>
                <w:szCs w:val="18"/>
              </w:rPr>
              <w:t>汽车技术</w:t>
            </w:r>
            <w:r w:rsidRPr="003476FA">
              <w:rPr>
                <w:rFonts w:ascii="Verdana" w:eastAsia="宋体" w:hAnsi="Verdana" w:cs="宋体"/>
                <w:color w:val="006699"/>
                <w:kern w:val="0"/>
                <w:sz w:val="18"/>
                <w:szCs w:val="18"/>
              </w:rPr>
              <w:t xml:space="preserve"> 10.</w:t>
            </w:r>
            <w:r w:rsidRPr="003476FA">
              <w:rPr>
                <w:rFonts w:ascii="Verdana" w:eastAsia="宋体" w:hAnsi="Verdana" w:cs="宋体"/>
                <w:color w:val="006699"/>
                <w:kern w:val="0"/>
                <w:sz w:val="18"/>
                <w:szCs w:val="18"/>
              </w:rPr>
              <w:t>农业机械学报</w:t>
            </w:r>
            <w:r w:rsidRPr="003476FA">
              <w:rPr>
                <w:rFonts w:ascii="Verdana" w:eastAsia="宋体" w:hAnsi="Verdana" w:cs="宋体"/>
                <w:color w:val="006699"/>
                <w:kern w:val="0"/>
                <w:sz w:val="18"/>
                <w:szCs w:val="18"/>
              </w:rPr>
              <w:t xml:space="preserve"> 11.</w:t>
            </w:r>
            <w:r w:rsidRPr="003476FA">
              <w:rPr>
                <w:rFonts w:ascii="Verdana" w:eastAsia="宋体" w:hAnsi="Verdana" w:cs="宋体"/>
                <w:color w:val="006699"/>
                <w:kern w:val="0"/>
                <w:sz w:val="18"/>
                <w:szCs w:val="18"/>
              </w:rPr>
              <w:t>柴油机</w:t>
            </w:r>
            <w:r w:rsidRPr="003476FA">
              <w:rPr>
                <w:rFonts w:ascii="Verdana" w:eastAsia="宋体" w:hAnsi="Verdana" w:cs="宋体"/>
                <w:color w:val="006699"/>
                <w:kern w:val="0"/>
                <w:sz w:val="18"/>
                <w:szCs w:val="18"/>
              </w:rPr>
              <w:t xml:space="preserve"> 12.</w:t>
            </w:r>
            <w:r w:rsidRPr="003476FA">
              <w:rPr>
                <w:rFonts w:ascii="Verdana" w:eastAsia="宋体" w:hAnsi="Verdana" w:cs="宋体"/>
                <w:color w:val="006699"/>
                <w:kern w:val="0"/>
                <w:sz w:val="18"/>
                <w:szCs w:val="18"/>
              </w:rPr>
              <w:t>国外内燃机</w:t>
            </w:r>
            <w:r w:rsidRPr="003476FA">
              <w:rPr>
                <w:rFonts w:ascii="Verdana" w:eastAsia="宋体" w:hAnsi="Verdana" w:cs="宋体"/>
                <w:color w:val="006699"/>
                <w:kern w:val="0"/>
                <w:sz w:val="18"/>
                <w:szCs w:val="18"/>
              </w:rPr>
              <w:t xml:space="preserve"> 13. IEEE</w:t>
            </w:r>
            <w:r w:rsidRPr="003476FA">
              <w:rPr>
                <w:rFonts w:ascii="Verdana" w:eastAsia="宋体" w:hAnsi="Verdana" w:cs="宋体"/>
                <w:color w:val="006699"/>
                <w:kern w:val="0"/>
                <w:sz w:val="18"/>
                <w:szCs w:val="18"/>
              </w:rPr>
              <w:t>国际期刊</w:t>
            </w:r>
            <w:r w:rsidRPr="003476FA">
              <w:rPr>
                <w:rFonts w:ascii="Verdana" w:eastAsia="宋体" w:hAnsi="Verdana" w:cs="宋体"/>
                <w:color w:val="006699"/>
                <w:kern w:val="0"/>
                <w:sz w:val="18"/>
                <w:szCs w:val="18"/>
              </w:rPr>
              <w:t xml:space="preserve"> 14.</w:t>
            </w:r>
            <w:r w:rsidRPr="003476FA">
              <w:rPr>
                <w:rFonts w:ascii="Verdana" w:eastAsia="宋体" w:hAnsi="Verdana" w:cs="宋体"/>
                <w:color w:val="006699"/>
                <w:kern w:val="0"/>
                <w:sz w:val="18"/>
                <w:szCs w:val="18"/>
              </w:rPr>
              <w:t>机械工程学报</w:t>
            </w:r>
            <w:r w:rsidRPr="003476FA">
              <w:rPr>
                <w:rFonts w:ascii="Verdana" w:eastAsia="宋体" w:hAnsi="Verdana" w:cs="宋体"/>
                <w:color w:val="006699"/>
                <w:kern w:val="0"/>
                <w:sz w:val="18"/>
                <w:szCs w:val="18"/>
              </w:rPr>
              <w:t xml:space="preserve"> 15</w:t>
            </w:r>
            <w:r w:rsidRPr="003476FA">
              <w:rPr>
                <w:rFonts w:ascii="Verdana" w:eastAsia="宋体" w:hAnsi="Verdana" w:cs="宋体"/>
                <w:color w:val="006699"/>
                <w:kern w:val="0"/>
                <w:sz w:val="18"/>
                <w:szCs w:val="18"/>
              </w:rPr>
              <w:t>．化工学报</w:t>
            </w:r>
            <w:r w:rsidRPr="003476FA">
              <w:rPr>
                <w:rFonts w:ascii="Verdana" w:eastAsia="宋体" w:hAnsi="Verdana" w:cs="宋体"/>
                <w:color w:val="006699"/>
                <w:kern w:val="0"/>
                <w:sz w:val="18"/>
                <w:szCs w:val="18"/>
              </w:rPr>
              <w:t xml:space="preserve"> 16</w:t>
            </w:r>
            <w:r w:rsidRPr="003476FA">
              <w:rPr>
                <w:rFonts w:ascii="Verdana" w:eastAsia="宋体" w:hAnsi="Verdana" w:cs="宋体"/>
                <w:color w:val="006699"/>
                <w:kern w:val="0"/>
                <w:sz w:val="18"/>
                <w:szCs w:val="18"/>
              </w:rPr>
              <w:t>．电子测量与仪器学报</w:t>
            </w:r>
            <w:r w:rsidRPr="003476FA">
              <w:rPr>
                <w:rFonts w:ascii="Verdana" w:eastAsia="宋体" w:hAnsi="Verdana" w:cs="宋体"/>
                <w:color w:val="006699"/>
                <w:kern w:val="0"/>
                <w:sz w:val="18"/>
                <w:szCs w:val="18"/>
              </w:rPr>
              <w:t xml:space="preserve"> 17</w:t>
            </w:r>
            <w:r w:rsidRPr="003476FA">
              <w:rPr>
                <w:rFonts w:ascii="Verdana" w:eastAsia="宋体" w:hAnsi="Verdana" w:cs="宋体"/>
                <w:color w:val="006699"/>
                <w:kern w:val="0"/>
                <w:sz w:val="18"/>
                <w:szCs w:val="18"/>
              </w:rPr>
              <w:t>．仪器仪表学报</w:t>
            </w:r>
            <w:r w:rsidRPr="003476FA">
              <w:rPr>
                <w:rFonts w:ascii="Verdana" w:eastAsia="宋体" w:hAnsi="Verdana" w:cs="宋体"/>
                <w:color w:val="006699"/>
                <w:kern w:val="0"/>
                <w:sz w:val="18"/>
                <w:szCs w:val="18"/>
              </w:rPr>
              <w:t xml:space="preserve"> 18</w:t>
            </w:r>
            <w:r w:rsidRPr="003476FA">
              <w:rPr>
                <w:rFonts w:ascii="Verdana" w:eastAsia="宋体" w:hAnsi="Verdana" w:cs="宋体"/>
                <w:color w:val="006699"/>
                <w:kern w:val="0"/>
                <w:sz w:val="18"/>
                <w:szCs w:val="18"/>
              </w:rPr>
              <w:t>．仪表技术与传感器</w:t>
            </w:r>
            <w:r w:rsidRPr="003476FA">
              <w:rPr>
                <w:rFonts w:ascii="Verdana" w:eastAsia="宋体" w:hAnsi="Verdana" w:cs="宋体"/>
                <w:color w:val="006699"/>
                <w:kern w:val="0"/>
                <w:sz w:val="18"/>
                <w:szCs w:val="18"/>
              </w:rPr>
              <w:t xml:space="preserve"> 19</w:t>
            </w:r>
            <w:r w:rsidRPr="003476FA">
              <w:rPr>
                <w:rFonts w:ascii="Verdana" w:eastAsia="宋体" w:hAnsi="Verdana" w:cs="宋体"/>
                <w:color w:val="006699"/>
                <w:kern w:val="0"/>
                <w:sz w:val="18"/>
                <w:szCs w:val="18"/>
              </w:rPr>
              <w:t>．空气动力学学报</w:t>
            </w:r>
            <w:r w:rsidRPr="003476FA">
              <w:rPr>
                <w:rFonts w:ascii="Verdana" w:eastAsia="宋体" w:hAnsi="Verdana" w:cs="宋体"/>
                <w:color w:val="006699"/>
                <w:kern w:val="0"/>
                <w:sz w:val="18"/>
                <w:szCs w:val="18"/>
              </w:rPr>
              <w:t xml:space="preserve"> 20</w:t>
            </w:r>
            <w:r w:rsidRPr="003476FA">
              <w:rPr>
                <w:rFonts w:ascii="Verdana" w:eastAsia="宋体" w:hAnsi="Verdana" w:cs="宋体"/>
                <w:color w:val="006699"/>
                <w:kern w:val="0"/>
                <w:sz w:val="18"/>
                <w:szCs w:val="18"/>
              </w:rPr>
              <w:t>．内燃机车</w:t>
            </w:r>
            <w:r w:rsidRPr="003476FA">
              <w:rPr>
                <w:rFonts w:ascii="Verdana" w:eastAsia="宋体" w:hAnsi="Verdana" w:cs="宋体"/>
                <w:color w:val="006699"/>
                <w:kern w:val="0"/>
                <w:sz w:val="18"/>
                <w:szCs w:val="18"/>
              </w:rPr>
              <w:t xml:space="preserve"> 21</w:t>
            </w:r>
            <w:r w:rsidRPr="003476FA">
              <w:rPr>
                <w:rFonts w:ascii="Verdana" w:eastAsia="宋体" w:hAnsi="Verdana" w:cs="宋体"/>
                <w:color w:val="006699"/>
                <w:kern w:val="0"/>
                <w:sz w:val="18"/>
                <w:szCs w:val="18"/>
              </w:rPr>
              <w:t>．船舶工程</w:t>
            </w:r>
            <w:r w:rsidRPr="003476FA">
              <w:rPr>
                <w:rFonts w:ascii="Verdana" w:eastAsia="宋体" w:hAnsi="Verdana" w:cs="宋体"/>
                <w:color w:val="006699"/>
                <w:kern w:val="0"/>
                <w:sz w:val="18"/>
                <w:szCs w:val="18"/>
              </w:rPr>
              <w:t xml:space="preserve"> 22</w:t>
            </w:r>
            <w:r w:rsidRPr="003476FA">
              <w:rPr>
                <w:rFonts w:ascii="Verdana" w:eastAsia="宋体" w:hAnsi="Verdana" w:cs="宋体"/>
                <w:color w:val="006699"/>
                <w:kern w:val="0"/>
                <w:sz w:val="18"/>
                <w:szCs w:val="18"/>
              </w:rPr>
              <w:t>．实验力学</w:t>
            </w:r>
            <w:r w:rsidRPr="003476FA">
              <w:rPr>
                <w:rFonts w:ascii="Verdana" w:eastAsia="宋体" w:hAnsi="Verdana" w:cs="宋体"/>
                <w:color w:val="006699"/>
                <w:kern w:val="0"/>
                <w:sz w:val="18"/>
                <w:szCs w:val="18"/>
              </w:rPr>
              <w:t xml:space="preserve"> 23</w:t>
            </w:r>
            <w:r w:rsidRPr="003476FA">
              <w:rPr>
                <w:rFonts w:ascii="Verdana" w:eastAsia="宋体" w:hAnsi="Verdana" w:cs="宋体"/>
                <w:color w:val="006699"/>
                <w:kern w:val="0"/>
                <w:sz w:val="18"/>
                <w:szCs w:val="18"/>
              </w:rPr>
              <w:t>．环境科学学报</w:t>
            </w:r>
            <w:r w:rsidRPr="003476FA">
              <w:rPr>
                <w:rFonts w:ascii="Verdana" w:eastAsia="宋体" w:hAnsi="Verdana" w:cs="宋体"/>
                <w:color w:val="006699"/>
                <w:kern w:val="0"/>
                <w:sz w:val="18"/>
                <w:szCs w:val="18"/>
              </w:rPr>
              <w:t xml:space="preserve"> 24</w:t>
            </w:r>
            <w:r w:rsidRPr="003476FA">
              <w:rPr>
                <w:rFonts w:ascii="Verdana" w:eastAsia="宋体" w:hAnsi="Verdana" w:cs="宋体"/>
                <w:color w:val="006699"/>
                <w:kern w:val="0"/>
                <w:sz w:val="18"/>
                <w:szCs w:val="18"/>
              </w:rPr>
              <w:t>．环境工程</w:t>
            </w:r>
            <w:r w:rsidRPr="003476FA">
              <w:rPr>
                <w:rFonts w:ascii="Verdana" w:eastAsia="宋体" w:hAnsi="Verdana" w:cs="宋体"/>
                <w:color w:val="006699"/>
                <w:kern w:val="0"/>
                <w:sz w:val="18"/>
                <w:szCs w:val="18"/>
              </w:rPr>
              <w:t xml:space="preserve"> 25</w:t>
            </w:r>
            <w:r w:rsidRPr="003476FA">
              <w:rPr>
                <w:rFonts w:ascii="Verdana" w:eastAsia="宋体" w:hAnsi="Verdana" w:cs="宋体"/>
                <w:color w:val="006699"/>
                <w:kern w:val="0"/>
                <w:sz w:val="18"/>
                <w:szCs w:val="18"/>
              </w:rPr>
              <w:t>．环境科学</w:t>
            </w:r>
            <w:r w:rsidRPr="003476FA">
              <w:rPr>
                <w:rFonts w:ascii="Verdana" w:eastAsia="宋体" w:hAnsi="Verdana" w:cs="宋体"/>
                <w:color w:val="006699"/>
                <w:kern w:val="0"/>
                <w:sz w:val="18"/>
                <w:szCs w:val="18"/>
              </w:rPr>
              <w:t xml:space="preserve"> 26</w:t>
            </w:r>
            <w:r w:rsidRPr="003476FA">
              <w:rPr>
                <w:rFonts w:ascii="Verdana" w:eastAsia="宋体" w:hAnsi="Verdana" w:cs="宋体"/>
                <w:color w:val="006699"/>
                <w:kern w:val="0"/>
                <w:sz w:val="18"/>
                <w:szCs w:val="18"/>
              </w:rPr>
              <w:t>．科学通报</w:t>
            </w:r>
            <w:r w:rsidRPr="003476FA">
              <w:rPr>
                <w:rFonts w:ascii="Verdana" w:eastAsia="宋体" w:hAnsi="Verdana" w:cs="宋体"/>
                <w:color w:val="006699"/>
                <w:kern w:val="0"/>
                <w:sz w:val="18"/>
                <w:szCs w:val="18"/>
              </w:rPr>
              <w:t xml:space="preserve"> 27</w:t>
            </w:r>
            <w:r w:rsidRPr="003476FA">
              <w:rPr>
                <w:rFonts w:ascii="Verdana" w:eastAsia="宋体" w:hAnsi="Verdana" w:cs="宋体"/>
                <w:color w:val="006699"/>
                <w:kern w:val="0"/>
                <w:sz w:val="18"/>
                <w:szCs w:val="18"/>
              </w:rPr>
              <w:t>．自然科学进展</w:t>
            </w:r>
            <w:r w:rsidRPr="003476FA">
              <w:rPr>
                <w:rFonts w:ascii="Verdana" w:eastAsia="宋体" w:hAnsi="Verdana" w:cs="宋体"/>
                <w:color w:val="006699"/>
                <w:kern w:val="0"/>
                <w:sz w:val="18"/>
                <w:szCs w:val="18"/>
              </w:rPr>
              <w:t xml:space="preserve"> 28</w:t>
            </w:r>
            <w:r w:rsidRPr="003476FA">
              <w:rPr>
                <w:rFonts w:ascii="Verdana" w:eastAsia="宋体" w:hAnsi="Verdana" w:cs="宋体"/>
                <w:color w:val="006699"/>
                <w:kern w:val="0"/>
                <w:sz w:val="18"/>
                <w:szCs w:val="18"/>
              </w:rPr>
              <w:t>．中国造船</w:t>
            </w:r>
            <w:r w:rsidRPr="003476FA">
              <w:rPr>
                <w:rFonts w:ascii="Verdana" w:eastAsia="宋体" w:hAnsi="Verdana" w:cs="宋体"/>
                <w:color w:val="006699"/>
                <w:kern w:val="0"/>
                <w:sz w:val="18"/>
                <w:szCs w:val="18"/>
              </w:rPr>
              <w:t xml:space="preserve"> 29. </w:t>
            </w:r>
            <w:r w:rsidRPr="003476FA">
              <w:rPr>
                <w:rFonts w:ascii="Verdana" w:eastAsia="宋体" w:hAnsi="Verdana" w:cs="宋体"/>
                <w:color w:val="006699"/>
                <w:kern w:val="0"/>
                <w:sz w:val="18"/>
                <w:szCs w:val="18"/>
              </w:rPr>
              <w:t>燃挠科学与技术</w:t>
            </w:r>
            <w:r w:rsidRPr="003476FA">
              <w:rPr>
                <w:rFonts w:ascii="Verdana" w:eastAsia="宋体" w:hAnsi="Verdana" w:cs="宋体"/>
                <w:color w:val="006699"/>
                <w:kern w:val="0"/>
                <w:sz w:val="18"/>
                <w:szCs w:val="18"/>
              </w:rPr>
              <w:t xml:space="preserve"> 30</w:t>
            </w:r>
            <w:r w:rsidRPr="003476FA">
              <w:rPr>
                <w:rFonts w:ascii="Verdana" w:eastAsia="宋体" w:hAnsi="Verdana" w:cs="宋体"/>
                <w:color w:val="006699"/>
                <w:kern w:val="0"/>
                <w:sz w:val="18"/>
                <w:szCs w:val="18"/>
              </w:rPr>
              <w:t>．振动与冲击</w:t>
            </w:r>
            <w:r w:rsidRPr="003476FA">
              <w:rPr>
                <w:rFonts w:ascii="Verdana" w:eastAsia="宋体" w:hAnsi="Verdana" w:cs="宋体"/>
                <w:color w:val="006699"/>
                <w:kern w:val="0"/>
                <w:sz w:val="18"/>
                <w:szCs w:val="18"/>
              </w:rPr>
              <w:t xml:space="preserve"> 31</w:t>
            </w:r>
            <w:r w:rsidRPr="003476FA">
              <w:rPr>
                <w:rFonts w:ascii="Verdana" w:eastAsia="宋体" w:hAnsi="Verdana" w:cs="宋体"/>
                <w:color w:val="006699"/>
                <w:kern w:val="0"/>
                <w:sz w:val="18"/>
                <w:szCs w:val="18"/>
              </w:rPr>
              <w:t>．振动工程学报</w:t>
            </w:r>
            <w:r w:rsidRPr="003476FA">
              <w:rPr>
                <w:rFonts w:ascii="Verdana" w:eastAsia="宋体" w:hAnsi="Verdana" w:cs="宋体"/>
                <w:color w:val="006699"/>
                <w:kern w:val="0"/>
                <w:sz w:val="18"/>
                <w:szCs w:val="18"/>
              </w:rPr>
              <w:t xml:space="preserve"> 32</w:t>
            </w:r>
            <w:r w:rsidRPr="003476FA">
              <w:rPr>
                <w:rFonts w:ascii="Verdana" w:eastAsia="宋体" w:hAnsi="Verdana" w:cs="宋体"/>
                <w:color w:val="006699"/>
                <w:kern w:val="0"/>
                <w:sz w:val="18"/>
                <w:szCs w:val="18"/>
              </w:rPr>
              <w:t>．清华大学学报</w:t>
            </w:r>
            <w:r w:rsidRPr="003476FA">
              <w:rPr>
                <w:rFonts w:ascii="Verdana" w:eastAsia="宋体" w:hAnsi="Verdana" w:cs="宋体"/>
                <w:color w:val="006699"/>
                <w:kern w:val="0"/>
                <w:sz w:val="18"/>
                <w:szCs w:val="18"/>
              </w:rPr>
              <w:t xml:space="preserve"> 33</w:t>
            </w:r>
            <w:r w:rsidRPr="003476FA">
              <w:rPr>
                <w:rFonts w:ascii="Verdana" w:eastAsia="宋体" w:hAnsi="Verdana" w:cs="宋体"/>
                <w:color w:val="006699"/>
                <w:kern w:val="0"/>
                <w:sz w:val="18"/>
                <w:szCs w:val="18"/>
              </w:rPr>
              <w:t>．浙江大学学报</w:t>
            </w:r>
            <w:r w:rsidRPr="003476FA">
              <w:rPr>
                <w:rFonts w:ascii="Verdana" w:eastAsia="宋体" w:hAnsi="Verdana" w:cs="宋体"/>
                <w:color w:val="006699"/>
                <w:kern w:val="0"/>
                <w:sz w:val="18"/>
                <w:szCs w:val="18"/>
              </w:rPr>
              <w:t xml:space="preserve"> 34</w:t>
            </w:r>
            <w:r w:rsidRPr="003476FA">
              <w:rPr>
                <w:rFonts w:ascii="Verdana" w:eastAsia="宋体" w:hAnsi="Verdana" w:cs="宋体"/>
                <w:color w:val="006699"/>
                <w:kern w:val="0"/>
                <w:sz w:val="18"/>
                <w:szCs w:val="18"/>
              </w:rPr>
              <w:t>．东南大学学报</w:t>
            </w:r>
            <w:r w:rsidRPr="003476FA">
              <w:rPr>
                <w:rFonts w:ascii="Verdana" w:eastAsia="宋体" w:hAnsi="Verdana" w:cs="宋体"/>
                <w:color w:val="006699"/>
                <w:kern w:val="0"/>
                <w:sz w:val="18"/>
                <w:szCs w:val="18"/>
              </w:rPr>
              <w:t xml:space="preserve"> 35</w:t>
            </w:r>
            <w:r w:rsidRPr="003476FA">
              <w:rPr>
                <w:rFonts w:ascii="Verdana" w:eastAsia="宋体" w:hAnsi="Verdana" w:cs="宋体"/>
                <w:color w:val="006699"/>
                <w:kern w:val="0"/>
                <w:sz w:val="18"/>
                <w:szCs w:val="18"/>
              </w:rPr>
              <w:t>．应用力学学报</w:t>
            </w:r>
            <w:r w:rsidRPr="003476FA">
              <w:rPr>
                <w:rFonts w:ascii="Verdana" w:eastAsia="宋体" w:hAnsi="Verdana" w:cs="宋体"/>
                <w:color w:val="006699"/>
                <w:kern w:val="0"/>
                <w:sz w:val="18"/>
                <w:szCs w:val="18"/>
              </w:rPr>
              <w:t xml:space="preserve"> 36</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Fuel 37</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Power 38</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Modern power system 39</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Chemical engineering 40</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Flame 41</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International Journal of Heat and Mass transfer 42</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Numerical Heat Transfer 51</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International Journal of Energy Research 43</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 xml:space="preserve"> SAE Transaction 44</w:t>
            </w:r>
            <w:r w:rsidRPr="003476FA">
              <w:rPr>
                <w:rFonts w:ascii="Verdana" w:eastAsia="宋体" w:hAnsi="Verdana" w:cs="宋体"/>
                <w:color w:val="006699"/>
                <w:kern w:val="0"/>
                <w:sz w:val="18"/>
                <w:szCs w:val="18"/>
              </w:rPr>
              <w:t>．中国工程热物理学会学术会议论文集</w:t>
            </w:r>
            <w:r w:rsidRPr="003476FA">
              <w:rPr>
                <w:rFonts w:ascii="Verdana" w:eastAsia="宋体" w:hAnsi="Verdana" w:cs="宋体"/>
                <w:color w:val="006699"/>
                <w:kern w:val="0"/>
                <w:sz w:val="18"/>
                <w:szCs w:val="18"/>
              </w:rPr>
              <w:t xml:space="preserve"> (</w:t>
            </w:r>
            <w:r w:rsidRPr="003476FA">
              <w:rPr>
                <w:rFonts w:ascii="Verdana" w:eastAsia="宋体" w:hAnsi="Verdana" w:cs="宋体"/>
                <w:color w:val="006699"/>
                <w:kern w:val="0"/>
                <w:sz w:val="18"/>
                <w:szCs w:val="18"/>
              </w:rPr>
              <w:t>二</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书目</w:t>
            </w:r>
            <w:r w:rsidRPr="003476FA">
              <w:rPr>
                <w:rFonts w:ascii="Verdana" w:eastAsia="宋体" w:hAnsi="Verdana" w:cs="宋体"/>
                <w:color w:val="006699"/>
                <w:kern w:val="0"/>
                <w:sz w:val="18"/>
                <w:szCs w:val="18"/>
              </w:rPr>
              <w:t xml:space="preserve"> 1. </w:t>
            </w:r>
            <w:r w:rsidRPr="003476FA">
              <w:rPr>
                <w:rFonts w:ascii="Verdana" w:eastAsia="宋体" w:hAnsi="Verdana" w:cs="宋体"/>
                <w:color w:val="006699"/>
                <w:kern w:val="0"/>
                <w:sz w:val="18"/>
                <w:szCs w:val="18"/>
              </w:rPr>
              <w:t>汽车理论，余志生著</w:t>
            </w:r>
            <w:r w:rsidRPr="003476FA">
              <w:rPr>
                <w:rFonts w:ascii="Verdana" w:eastAsia="宋体" w:hAnsi="Verdana" w:cs="宋体"/>
                <w:color w:val="006699"/>
                <w:kern w:val="0"/>
                <w:sz w:val="18"/>
                <w:szCs w:val="18"/>
              </w:rPr>
              <w:t xml:space="preserve"> 2. </w:t>
            </w:r>
            <w:r w:rsidRPr="003476FA">
              <w:rPr>
                <w:rFonts w:ascii="Verdana" w:eastAsia="宋体" w:hAnsi="Verdana" w:cs="宋体"/>
                <w:color w:val="006699"/>
                <w:kern w:val="0"/>
                <w:sz w:val="18"/>
                <w:szCs w:val="18"/>
              </w:rPr>
              <w:t>从有序列混沌，</w:t>
            </w:r>
            <w:r w:rsidRPr="003476FA">
              <w:rPr>
                <w:rFonts w:ascii="Verdana" w:eastAsia="宋体" w:hAnsi="Verdana" w:cs="宋体"/>
                <w:color w:val="006699"/>
                <w:kern w:val="0"/>
                <w:sz w:val="18"/>
                <w:szCs w:val="18"/>
              </w:rPr>
              <w:t>P</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W</w:t>
            </w:r>
            <w:r w:rsidRPr="003476FA">
              <w:rPr>
                <w:rFonts w:ascii="Verdana" w:eastAsia="宋体" w:hAnsi="Verdana" w:cs="宋体"/>
                <w:color w:val="006699"/>
                <w:kern w:val="0"/>
                <w:sz w:val="18"/>
                <w:szCs w:val="18"/>
              </w:rPr>
              <w:t>．爱特金著</w:t>
            </w:r>
            <w:r w:rsidRPr="003476FA">
              <w:rPr>
                <w:rFonts w:ascii="Verdana" w:eastAsia="宋体" w:hAnsi="Verdana" w:cs="宋体"/>
                <w:color w:val="006699"/>
                <w:kern w:val="0"/>
                <w:sz w:val="18"/>
                <w:szCs w:val="18"/>
              </w:rPr>
              <w:t xml:space="preserve"> 3. </w:t>
            </w:r>
            <w:r w:rsidRPr="003476FA">
              <w:rPr>
                <w:rFonts w:ascii="Verdana" w:eastAsia="宋体" w:hAnsi="Verdana" w:cs="宋体"/>
                <w:color w:val="006699"/>
                <w:kern w:val="0"/>
                <w:sz w:val="18"/>
                <w:szCs w:val="18"/>
              </w:rPr>
              <w:t>燃烧学，格拉斯曼著</w:t>
            </w:r>
            <w:r w:rsidRPr="003476FA">
              <w:rPr>
                <w:rFonts w:ascii="Verdana" w:eastAsia="宋体" w:hAnsi="Verdana" w:cs="宋体"/>
                <w:color w:val="006699"/>
                <w:kern w:val="0"/>
                <w:sz w:val="18"/>
                <w:szCs w:val="18"/>
              </w:rPr>
              <w:t xml:space="preserve"> 4. </w:t>
            </w:r>
            <w:r w:rsidRPr="003476FA">
              <w:rPr>
                <w:rFonts w:ascii="Verdana" w:eastAsia="宋体" w:hAnsi="Verdana" w:cs="宋体"/>
                <w:color w:val="006699"/>
                <w:kern w:val="0"/>
                <w:sz w:val="18"/>
                <w:szCs w:val="18"/>
              </w:rPr>
              <w:t>高等内燃机原理，蒋德明</w:t>
            </w:r>
            <w:r w:rsidRPr="003476FA">
              <w:rPr>
                <w:rFonts w:ascii="Verdana" w:eastAsia="宋体" w:hAnsi="Verdana" w:cs="宋体"/>
                <w:color w:val="006699"/>
                <w:kern w:val="0"/>
                <w:sz w:val="18"/>
                <w:szCs w:val="18"/>
              </w:rPr>
              <w:t xml:space="preserve"> 5. </w:t>
            </w:r>
            <w:r w:rsidRPr="003476FA">
              <w:rPr>
                <w:rFonts w:ascii="Verdana" w:eastAsia="宋体" w:hAnsi="Verdana" w:cs="宋体"/>
                <w:color w:val="006699"/>
                <w:kern w:val="0"/>
                <w:sz w:val="18"/>
                <w:szCs w:val="18"/>
              </w:rPr>
              <w:t>大气污染控制工程，郝吉明等</w:t>
            </w:r>
            <w:r w:rsidRPr="003476FA">
              <w:rPr>
                <w:rFonts w:ascii="Verdana" w:eastAsia="宋体" w:hAnsi="Verdana" w:cs="宋体"/>
                <w:color w:val="006699"/>
                <w:kern w:val="0"/>
                <w:sz w:val="18"/>
                <w:szCs w:val="18"/>
              </w:rPr>
              <w:t xml:space="preserve"> 6. </w:t>
            </w:r>
            <w:r w:rsidRPr="003476FA">
              <w:rPr>
                <w:rFonts w:ascii="Verdana" w:eastAsia="宋体" w:hAnsi="Verdana" w:cs="宋体"/>
                <w:color w:val="006699"/>
                <w:kern w:val="0"/>
                <w:sz w:val="18"/>
                <w:szCs w:val="18"/>
              </w:rPr>
              <w:t>内燃机污染物控制技术，刘巽俊等</w:t>
            </w:r>
            <w:r w:rsidRPr="003476FA">
              <w:rPr>
                <w:rFonts w:ascii="Verdana" w:eastAsia="宋体" w:hAnsi="Verdana" w:cs="宋体"/>
                <w:color w:val="006699"/>
                <w:kern w:val="0"/>
                <w:sz w:val="18"/>
                <w:szCs w:val="18"/>
              </w:rPr>
              <w:t xml:space="preserve"> 7. </w:t>
            </w:r>
            <w:r w:rsidRPr="003476FA">
              <w:rPr>
                <w:rFonts w:ascii="Verdana" w:eastAsia="宋体" w:hAnsi="Verdana" w:cs="宋体"/>
                <w:color w:val="006699"/>
                <w:kern w:val="0"/>
                <w:sz w:val="18"/>
                <w:szCs w:val="18"/>
              </w:rPr>
              <w:t>柴油机工作过程，顾宏中等</w:t>
            </w:r>
            <w:r w:rsidRPr="003476FA">
              <w:rPr>
                <w:rFonts w:ascii="Verdana" w:eastAsia="宋体" w:hAnsi="Verdana" w:cs="宋体"/>
                <w:color w:val="006699"/>
                <w:kern w:val="0"/>
                <w:sz w:val="18"/>
                <w:szCs w:val="18"/>
              </w:rPr>
              <w:t xml:space="preserve"> 8. </w:t>
            </w:r>
            <w:r w:rsidRPr="003476FA">
              <w:rPr>
                <w:rFonts w:ascii="Verdana" w:eastAsia="宋体" w:hAnsi="Verdana" w:cs="宋体"/>
                <w:color w:val="006699"/>
                <w:kern w:val="0"/>
                <w:sz w:val="18"/>
                <w:szCs w:val="18"/>
              </w:rPr>
              <w:t>传热与传质分析，埃克特等</w:t>
            </w:r>
            <w:r w:rsidRPr="003476FA">
              <w:rPr>
                <w:rFonts w:ascii="Verdana" w:eastAsia="宋体" w:hAnsi="Verdana" w:cs="宋体"/>
                <w:color w:val="006699"/>
                <w:kern w:val="0"/>
                <w:sz w:val="18"/>
                <w:szCs w:val="18"/>
              </w:rPr>
              <w:t xml:space="preserve"> 9. </w:t>
            </w:r>
            <w:r w:rsidRPr="003476FA">
              <w:rPr>
                <w:rFonts w:ascii="Verdana" w:eastAsia="宋体" w:hAnsi="Verdana" w:cs="宋体"/>
                <w:color w:val="006699"/>
                <w:kern w:val="0"/>
                <w:sz w:val="18"/>
                <w:szCs w:val="18"/>
              </w:rPr>
              <w:t>热分析，李余增</w:t>
            </w:r>
            <w:r w:rsidRPr="003476FA">
              <w:rPr>
                <w:rFonts w:ascii="Verdana" w:eastAsia="宋体" w:hAnsi="Verdana" w:cs="宋体"/>
                <w:color w:val="006699"/>
                <w:kern w:val="0"/>
                <w:sz w:val="18"/>
                <w:szCs w:val="18"/>
              </w:rPr>
              <w:t xml:space="preserve"> 10.</w:t>
            </w:r>
            <w:r w:rsidRPr="003476FA">
              <w:rPr>
                <w:rFonts w:ascii="Verdana" w:eastAsia="宋体" w:hAnsi="Verdana" w:cs="宋体"/>
                <w:color w:val="006699"/>
                <w:kern w:val="0"/>
                <w:sz w:val="18"/>
                <w:szCs w:val="18"/>
              </w:rPr>
              <w:t>柴油机涡轮增压技术，陆家祥等</w:t>
            </w:r>
            <w:r w:rsidRPr="003476FA">
              <w:rPr>
                <w:rFonts w:ascii="Verdana" w:eastAsia="宋体" w:hAnsi="Verdana" w:cs="宋体"/>
                <w:color w:val="006699"/>
                <w:kern w:val="0"/>
                <w:sz w:val="18"/>
                <w:szCs w:val="18"/>
              </w:rPr>
              <w:t xml:space="preserve"> 11.</w:t>
            </w:r>
            <w:r w:rsidRPr="003476FA">
              <w:rPr>
                <w:rFonts w:ascii="Verdana" w:eastAsia="宋体" w:hAnsi="Verdana" w:cs="宋体"/>
                <w:color w:val="006699"/>
                <w:kern w:val="0"/>
                <w:sz w:val="18"/>
                <w:szCs w:val="18"/>
              </w:rPr>
              <w:t>误差理论与数据处理，钟继贵</w:t>
            </w:r>
            <w:r w:rsidRPr="003476FA">
              <w:rPr>
                <w:rFonts w:ascii="Verdana" w:eastAsia="宋体" w:hAnsi="Verdana" w:cs="宋体"/>
                <w:color w:val="006699"/>
                <w:kern w:val="0"/>
                <w:sz w:val="18"/>
                <w:szCs w:val="18"/>
              </w:rPr>
              <w:t xml:space="preserve"> 12</w:t>
            </w:r>
            <w:r w:rsidRPr="003476FA">
              <w:rPr>
                <w:rFonts w:ascii="Verdana" w:eastAsia="宋体" w:hAnsi="Verdana" w:cs="宋体"/>
                <w:color w:val="006699"/>
                <w:kern w:val="0"/>
                <w:sz w:val="18"/>
                <w:szCs w:val="18"/>
              </w:rPr>
              <w:t>．自动显示技术及装置，纪树赛</w:t>
            </w:r>
            <w:r w:rsidRPr="003476FA">
              <w:rPr>
                <w:rFonts w:ascii="Verdana" w:eastAsia="宋体" w:hAnsi="Verdana" w:cs="宋体"/>
                <w:color w:val="006699"/>
                <w:kern w:val="0"/>
                <w:sz w:val="18"/>
                <w:szCs w:val="18"/>
              </w:rPr>
              <w:t xml:space="preserve"> 13</w:t>
            </w:r>
            <w:r w:rsidRPr="003476FA">
              <w:rPr>
                <w:rFonts w:ascii="Verdana" w:eastAsia="宋体" w:hAnsi="Verdana" w:cs="宋体"/>
                <w:color w:val="006699"/>
                <w:kern w:val="0"/>
                <w:sz w:val="18"/>
                <w:szCs w:val="18"/>
              </w:rPr>
              <w:t>．自动检测技术，吴刘一</w:t>
            </w:r>
            <w:r w:rsidRPr="003476FA">
              <w:rPr>
                <w:rFonts w:ascii="Verdana" w:eastAsia="宋体" w:hAnsi="Verdana" w:cs="宋体"/>
                <w:color w:val="006699"/>
                <w:kern w:val="0"/>
                <w:sz w:val="18"/>
                <w:szCs w:val="18"/>
              </w:rPr>
              <w:t xml:space="preserve"> 14</w:t>
            </w:r>
            <w:r w:rsidRPr="003476FA">
              <w:rPr>
                <w:rFonts w:ascii="Verdana" w:eastAsia="宋体" w:hAnsi="Verdana" w:cs="宋体"/>
                <w:color w:val="006699"/>
                <w:kern w:val="0"/>
                <w:sz w:val="18"/>
                <w:szCs w:val="18"/>
              </w:rPr>
              <w:t>．空气动力学基础，徐华妨</w:t>
            </w:r>
            <w:r w:rsidRPr="003476FA">
              <w:rPr>
                <w:rFonts w:ascii="Verdana" w:eastAsia="宋体" w:hAnsi="Verdana" w:cs="宋体"/>
                <w:color w:val="006699"/>
                <w:kern w:val="0"/>
                <w:sz w:val="18"/>
                <w:szCs w:val="18"/>
              </w:rPr>
              <w:t xml:space="preserve"> 15</w:t>
            </w:r>
            <w:r w:rsidRPr="003476FA">
              <w:rPr>
                <w:rFonts w:ascii="Verdana" w:eastAsia="宋体" w:hAnsi="Verdana" w:cs="宋体"/>
                <w:color w:val="006699"/>
                <w:kern w:val="0"/>
                <w:sz w:val="18"/>
                <w:szCs w:val="18"/>
              </w:rPr>
              <w:t>．燃烧理论与化学流体力学，周力行等</w:t>
            </w:r>
            <w:r w:rsidRPr="003476FA">
              <w:rPr>
                <w:rFonts w:ascii="Verdana" w:eastAsia="宋体" w:hAnsi="Verdana" w:cs="宋体"/>
                <w:color w:val="006699"/>
                <w:kern w:val="0"/>
                <w:sz w:val="18"/>
                <w:szCs w:val="18"/>
              </w:rPr>
              <w:t xml:space="preserve"> 16</w:t>
            </w:r>
            <w:r w:rsidRPr="003476FA">
              <w:rPr>
                <w:rFonts w:ascii="Verdana" w:eastAsia="宋体" w:hAnsi="Verdana" w:cs="宋体"/>
                <w:color w:val="006699"/>
                <w:kern w:val="0"/>
                <w:sz w:val="18"/>
                <w:szCs w:val="18"/>
              </w:rPr>
              <w:t>．柴油机电控喷油技术，徐家龙</w:t>
            </w:r>
            <w:r w:rsidRPr="003476FA">
              <w:rPr>
                <w:rFonts w:ascii="Verdana" w:eastAsia="宋体" w:hAnsi="Verdana" w:cs="宋体"/>
                <w:color w:val="006699"/>
                <w:kern w:val="0"/>
                <w:sz w:val="18"/>
                <w:szCs w:val="18"/>
              </w:rPr>
              <w:t xml:space="preserve"> 17</w:t>
            </w:r>
            <w:r w:rsidRPr="003476FA">
              <w:rPr>
                <w:rFonts w:ascii="Verdana" w:eastAsia="宋体" w:hAnsi="Verdana" w:cs="宋体"/>
                <w:color w:val="006699"/>
                <w:kern w:val="0"/>
                <w:sz w:val="18"/>
                <w:szCs w:val="18"/>
              </w:rPr>
              <w:t>．强化传热，顾维藻等</w:t>
            </w:r>
            <w:r w:rsidRPr="003476FA">
              <w:rPr>
                <w:rFonts w:ascii="Verdana" w:eastAsia="宋体" w:hAnsi="Verdana" w:cs="宋体"/>
                <w:color w:val="006699"/>
                <w:kern w:val="0"/>
                <w:sz w:val="18"/>
                <w:szCs w:val="18"/>
              </w:rPr>
              <w:t xml:space="preserve"> 18</w:t>
            </w:r>
            <w:r w:rsidRPr="003476FA">
              <w:rPr>
                <w:rFonts w:ascii="Verdana" w:eastAsia="宋体" w:hAnsi="Verdana" w:cs="宋体"/>
                <w:color w:val="006699"/>
                <w:kern w:val="0"/>
                <w:sz w:val="18"/>
                <w:szCs w:val="18"/>
              </w:rPr>
              <w:t>．计算传热的近代进展，陶文铨</w:t>
            </w:r>
            <w:r w:rsidRPr="003476FA">
              <w:rPr>
                <w:rFonts w:ascii="Verdana" w:eastAsia="宋体" w:hAnsi="Verdana" w:cs="宋体"/>
                <w:color w:val="006699"/>
                <w:kern w:val="0"/>
                <w:sz w:val="18"/>
                <w:szCs w:val="18"/>
              </w:rPr>
              <w:t xml:space="preserve"> 19</w:t>
            </w:r>
            <w:r w:rsidRPr="003476FA">
              <w:rPr>
                <w:rFonts w:ascii="Verdana" w:eastAsia="宋体" w:hAnsi="Verdana" w:cs="宋体"/>
                <w:color w:val="006699"/>
                <w:kern w:val="0"/>
                <w:sz w:val="18"/>
                <w:szCs w:val="18"/>
              </w:rPr>
              <w:t>．工程传热传质学</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上、下</w:t>
            </w:r>
            <w:r w:rsidRPr="003476FA">
              <w:rPr>
                <w:rFonts w:ascii="Verdana" w:eastAsia="宋体" w:hAnsi="Verdana" w:cs="宋体"/>
                <w:color w:val="006699"/>
                <w:kern w:val="0"/>
                <w:sz w:val="18"/>
                <w:szCs w:val="18"/>
              </w:rPr>
              <w:t>)</w:t>
            </w:r>
            <w:r w:rsidRPr="003476FA">
              <w:rPr>
                <w:rFonts w:ascii="Verdana" w:eastAsia="宋体" w:hAnsi="Verdana" w:cs="宋体"/>
                <w:color w:val="006699"/>
                <w:kern w:val="0"/>
                <w:sz w:val="18"/>
                <w:szCs w:val="18"/>
              </w:rPr>
              <w:t>，王补宣</w:t>
            </w:r>
            <w:r w:rsidRPr="003476FA">
              <w:rPr>
                <w:rFonts w:ascii="Verdana" w:eastAsia="宋体" w:hAnsi="Verdana" w:cs="宋体"/>
                <w:color w:val="006699"/>
                <w:kern w:val="0"/>
                <w:sz w:val="18"/>
                <w:szCs w:val="18"/>
              </w:rPr>
              <w:t xml:space="preserve"> 20</w:t>
            </w:r>
            <w:r w:rsidRPr="003476FA">
              <w:rPr>
                <w:rFonts w:ascii="Verdana" w:eastAsia="宋体" w:hAnsi="Verdana" w:cs="宋体"/>
                <w:color w:val="006699"/>
                <w:kern w:val="0"/>
                <w:sz w:val="18"/>
                <w:szCs w:val="18"/>
              </w:rPr>
              <w:t>．相似与模化，李之光</w:t>
            </w:r>
            <w:r w:rsidRPr="003476FA">
              <w:rPr>
                <w:rFonts w:ascii="Verdana" w:eastAsia="宋体" w:hAnsi="Verdana" w:cs="宋体"/>
                <w:color w:val="006699"/>
                <w:kern w:val="0"/>
                <w:sz w:val="18"/>
                <w:szCs w:val="18"/>
              </w:rPr>
              <w:t xml:space="preserve"> 21</w:t>
            </w:r>
            <w:r w:rsidRPr="003476FA">
              <w:rPr>
                <w:rFonts w:ascii="Verdana" w:eastAsia="宋体" w:hAnsi="Verdana" w:cs="宋体"/>
                <w:color w:val="006699"/>
                <w:kern w:val="0"/>
                <w:sz w:val="18"/>
                <w:szCs w:val="18"/>
              </w:rPr>
              <w:t>．内燃机一维非定常流动，刘峥等</w:t>
            </w:r>
            <w:r w:rsidRPr="003476FA">
              <w:rPr>
                <w:rFonts w:ascii="Verdana" w:eastAsia="宋体" w:hAnsi="Verdana" w:cs="宋体"/>
                <w:color w:val="006699"/>
                <w:kern w:val="0"/>
                <w:sz w:val="18"/>
                <w:szCs w:val="18"/>
              </w:rPr>
              <w:t xml:space="preserve"> 22</w:t>
            </w:r>
            <w:r w:rsidRPr="003476FA">
              <w:rPr>
                <w:rFonts w:ascii="Verdana" w:eastAsia="宋体" w:hAnsi="Verdana" w:cs="宋体"/>
                <w:color w:val="006699"/>
                <w:kern w:val="0"/>
                <w:sz w:val="18"/>
                <w:szCs w:val="18"/>
              </w:rPr>
              <w:t>．高等流体力学，张鸣远</w:t>
            </w:r>
            <w:r w:rsidRPr="003476FA">
              <w:rPr>
                <w:rFonts w:ascii="Verdana" w:eastAsia="宋体" w:hAnsi="Verdana" w:cs="宋体"/>
                <w:color w:val="006699"/>
                <w:kern w:val="0"/>
                <w:sz w:val="18"/>
                <w:szCs w:val="18"/>
              </w:rPr>
              <w:t xml:space="preserve"> 23</w:t>
            </w:r>
            <w:r w:rsidRPr="003476FA">
              <w:rPr>
                <w:rFonts w:ascii="Verdana" w:eastAsia="宋体" w:hAnsi="Verdana" w:cs="宋体"/>
                <w:color w:val="006699"/>
                <w:kern w:val="0"/>
                <w:sz w:val="18"/>
                <w:szCs w:val="18"/>
              </w:rPr>
              <w:t>．可压缩流体动力学，孔珑</w:t>
            </w:r>
            <w:r w:rsidRPr="003476FA">
              <w:rPr>
                <w:rFonts w:ascii="Verdana" w:eastAsia="宋体" w:hAnsi="Verdana" w:cs="宋体"/>
                <w:color w:val="006699"/>
                <w:kern w:val="0"/>
                <w:sz w:val="18"/>
                <w:szCs w:val="18"/>
              </w:rPr>
              <w:t xml:space="preserve"> 24</w:t>
            </w:r>
            <w:r w:rsidRPr="003476FA">
              <w:rPr>
                <w:rFonts w:ascii="Verdana" w:eastAsia="宋体" w:hAnsi="Verdana" w:cs="宋体"/>
                <w:color w:val="006699"/>
                <w:kern w:val="0"/>
                <w:sz w:val="18"/>
                <w:szCs w:val="18"/>
              </w:rPr>
              <w:t>．粘性流体力学，赵学端等</w:t>
            </w:r>
            <w:r w:rsidRPr="003476FA">
              <w:rPr>
                <w:rFonts w:ascii="Verdana" w:eastAsia="宋体" w:hAnsi="Verdana" w:cs="宋体"/>
                <w:color w:val="006699"/>
                <w:kern w:val="0"/>
                <w:sz w:val="18"/>
                <w:szCs w:val="18"/>
              </w:rPr>
              <w:t xml:space="preserve"> 25</w:t>
            </w:r>
            <w:r w:rsidRPr="003476FA">
              <w:rPr>
                <w:rFonts w:ascii="Verdana" w:eastAsia="宋体" w:hAnsi="Verdana" w:cs="宋体"/>
                <w:color w:val="006699"/>
                <w:kern w:val="0"/>
                <w:sz w:val="18"/>
                <w:szCs w:val="18"/>
              </w:rPr>
              <w:t>．实验流体，颜大椿</w:t>
            </w:r>
            <w:r w:rsidRPr="003476FA">
              <w:rPr>
                <w:rFonts w:ascii="Verdana" w:eastAsia="宋体" w:hAnsi="Verdana" w:cs="宋体"/>
                <w:color w:val="006699"/>
                <w:kern w:val="0"/>
                <w:sz w:val="18"/>
                <w:szCs w:val="18"/>
              </w:rPr>
              <w:t xml:space="preserve"> 26</w:t>
            </w:r>
            <w:r w:rsidRPr="003476FA">
              <w:rPr>
                <w:rFonts w:ascii="Verdana" w:eastAsia="宋体" w:hAnsi="Verdana" w:cs="宋体"/>
                <w:color w:val="006699"/>
                <w:kern w:val="0"/>
                <w:sz w:val="18"/>
                <w:szCs w:val="18"/>
              </w:rPr>
              <w:t>．计算流体力学，陈汉平</w:t>
            </w:r>
            <w:r w:rsidRPr="003476FA">
              <w:rPr>
                <w:rFonts w:ascii="Verdana" w:eastAsia="宋体" w:hAnsi="Verdana" w:cs="宋体"/>
                <w:color w:val="006699"/>
                <w:kern w:val="0"/>
                <w:sz w:val="18"/>
                <w:szCs w:val="18"/>
              </w:rPr>
              <w:t xml:space="preserve"> 27</w:t>
            </w:r>
            <w:r w:rsidRPr="003476FA">
              <w:rPr>
                <w:rFonts w:ascii="Verdana" w:eastAsia="宋体" w:hAnsi="Verdana" w:cs="宋体"/>
                <w:color w:val="006699"/>
                <w:kern w:val="0"/>
                <w:sz w:val="18"/>
                <w:szCs w:val="18"/>
              </w:rPr>
              <w:t>．高等工程热力学，扬思文</w:t>
            </w:r>
            <w:r w:rsidRPr="003476FA">
              <w:rPr>
                <w:rFonts w:ascii="Verdana" w:eastAsia="宋体" w:hAnsi="Verdana" w:cs="宋体"/>
                <w:color w:val="006699"/>
                <w:kern w:val="0"/>
                <w:sz w:val="18"/>
                <w:szCs w:val="18"/>
              </w:rPr>
              <w:t xml:space="preserve"> 28</w:t>
            </w:r>
            <w:r w:rsidRPr="003476FA">
              <w:rPr>
                <w:rFonts w:ascii="Verdana" w:eastAsia="宋体" w:hAnsi="Verdana" w:cs="宋体"/>
                <w:color w:val="006699"/>
                <w:kern w:val="0"/>
                <w:sz w:val="18"/>
                <w:szCs w:val="18"/>
              </w:rPr>
              <w:t>．高等工程热力学，苏长荪</w:t>
            </w:r>
            <w:r w:rsidRPr="003476FA">
              <w:rPr>
                <w:rFonts w:ascii="Verdana" w:eastAsia="宋体" w:hAnsi="Verdana" w:cs="宋体"/>
                <w:color w:val="006699"/>
                <w:kern w:val="0"/>
                <w:sz w:val="18"/>
                <w:szCs w:val="18"/>
              </w:rPr>
              <w:t xml:space="preserve"> 29</w:t>
            </w:r>
            <w:r w:rsidRPr="003476FA">
              <w:rPr>
                <w:rFonts w:ascii="Verdana" w:eastAsia="宋体" w:hAnsi="Verdana" w:cs="宋体"/>
                <w:color w:val="006699"/>
                <w:kern w:val="0"/>
                <w:sz w:val="18"/>
                <w:szCs w:val="18"/>
              </w:rPr>
              <w:t>．热力学，王竹溪</w:t>
            </w:r>
            <w:r w:rsidRPr="003476FA">
              <w:rPr>
                <w:rFonts w:ascii="Verdana" w:eastAsia="宋体" w:hAnsi="Verdana" w:cs="宋体"/>
                <w:color w:val="006699"/>
                <w:kern w:val="0"/>
                <w:sz w:val="18"/>
                <w:szCs w:val="18"/>
              </w:rPr>
              <w:t xml:space="preserve"> 30</w:t>
            </w:r>
            <w:r w:rsidRPr="003476FA">
              <w:rPr>
                <w:rFonts w:ascii="Verdana" w:eastAsia="宋体" w:hAnsi="Verdana" w:cs="宋体"/>
                <w:color w:val="006699"/>
                <w:kern w:val="0"/>
                <w:sz w:val="18"/>
                <w:szCs w:val="18"/>
              </w:rPr>
              <w:t>．热力学与统计物理学，李卫</w:t>
            </w:r>
            <w:r w:rsidRPr="003476FA">
              <w:rPr>
                <w:rFonts w:ascii="Verdana" w:eastAsia="宋体" w:hAnsi="Verdana" w:cs="宋体"/>
                <w:color w:val="006699"/>
                <w:kern w:val="0"/>
                <w:sz w:val="18"/>
                <w:szCs w:val="18"/>
              </w:rPr>
              <w:t xml:space="preserve"> </w:t>
            </w:r>
          </w:p>
        </w:tc>
        <w:tc>
          <w:tcPr>
            <w:tcW w:w="0" w:type="auto"/>
            <w:vAlign w:val="center"/>
            <w:hideMark/>
          </w:tcPr>
          <w:p w:rsidR="003476FA" w:rsidRPr="003476FA" w:rsidRDefault="003476FA" w:rsidP="003476FA">
            <w:pPr>
              <w:widowControl/>
              <w:jc w:val="left"/>
              <w:rPr>
                <w:rFonts w:ascii="Times New Roman" w:eastAsia="Times New Roman" w:hAnsi="Times New Roman" w:cs="Times New Roman"/>
                <w:kern w:val="0"/>
                <w:sz w:val="20"/>
                <w:szCs w:val="20"/>
              </w:rPr>
            </w:pPr>
          </w:p>
        </w:tc>
        <w:tc>
          <w:tcPr>
            <w:tcW w:w="0" w:type="auto"/>
            <w:vAlign w:val="center"/>
            <w:hideMark/>
          </w:tcPr>
          <w:p w:rsidR="003476FA" w:rsidRPr="003476FA" w:rsidRDefault="003476FA" w:rsidP="003476FA">
            <w:pPr>
              <w:widowControl/>
              <w:jc w:val="left"/>
              <w:rPr>
                <w:rFonts w:ascii="Times New Roman" w:eastAsia="Times New Roman" w:hAnsi="Times New Roman" w:cs="Times New Roman"/>
                <w:kern w:val="0"/>
                <w:sz w:val="20"/>
                <w:szCs w:val="20"/>
              </w:rPr>
            </w:pPr>
          </w:p>
        </w:tc>
        <w:tc>
          <w:tcPr>
            <w:tcW w:w="0" w:type="auto"/>
            <w:vAlign w:val="center"/>
            <w:hideMark/>
          </w:tcPr>
          <w:p w:rsidR="003476FA" w:rsidRPr="003476FA" w:rsidRDefault="003476FA" w:rsidP="003476FA">
            <w:pPr>
              <w:widowControl/>
              <w:jc w:val="left"/>
              <w:rPr>
                <w:rFonts w:ascii="Times New Roman" w:eastAsia="Times New Roman" w:hAnsi="Times New Roman" w:cs="Times New Roman"/>
                <w:kern w:val="0"/>
                <w:sz w:val="20"/>
                <w:szCs w:val="20"/>
              </w:rPr>
            </w:pPr>
          </w:p>
        </w:tc>
      </w:tr>
      <w:tr w:rsidR="003476FA" w:rsidRPr="003476FA" w:rsidTr="003476FA">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lastRenderedPageBreak/>
              <w:t>类别</w:t>
            </w:r>
            <w:r w:rsidRPr="003476FA">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序号</w:t>
            </w:r>
            <w:r w:rsidRPr="003476F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课程号</w:t>
            </w:r>
            <w:r w:rsidRPr="003476FA">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课程名</w:t>
            </w:r>
            <w:r w:rsidRPr="003476F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开课学期</w:t>
            </w:r>
            <w:r w:rsidRPr="003476F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总学时</w:t>
            </w:r>
            <w:r w:rsidRPr="003476F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学分</w:t>
            </w:r>
            <w:r w:rsidRPr="003476FA">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任课教师</w:t>
            </w:r>
            <w:r w:rsidRPr="003476FA">
              <w:rPr>
                <w:rFonts w:ascii="Verdana" w:eastAsia="宋体" w:hAnsi="Verdana" w:cs="宋体"/>
                <w:color w:val="000000"/>
                <w:kern w:val="0"/>
                <w:sz w:val="18"/>
                <w:szCs w:val="18"/>
              </w:rPr>
              <w:t xml:space="preserve"> </w:t>
            </w:r>
          </w:p>
        </w:tc>
        <w:tc>
          <w:tcPr>
            <w:tcW w:w="500" w:type="pct"/>
            <w:gridSpan w:val="4"/>
            <w:tcBorders>
              <w:bottom w:val="single" w:sz="6" w:space="0" w:color="336699"/>
              <w:right w:val="single" w:sz="6" w:space="0" w:color="336699"/>
            </w:tcBorders>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考核方式</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必</w:t>
            </w:r>
            <w:r w:rsidRPr="003476FA">
              <w:rPr>
                <w:rFonts w:ascii="Verdana" w:eastAsia="宋体" w:hAnsi="Verdana" w:cs="宋体"/>
                <w:color w:val="000000"/>
                <w:kern w:val="0"/>
                <w:sz w:val="18"/>
                <w:szCs w:val="18"/>
              </w:rPr>
              <w:br/>
            </w:r>
            <w:r w:rsidRPr="003476FA">
              <w:rPr>
                <w:rFonts w:ascii="Verdana" w:eastAsia="宋体" w:hAnsi="Verdana" w:cs="宋体"/>
                <w:color w:val="000000"/>
                <w:kern w:val="0"/>
                <w:sz w:val="18"/>
                <w:szCs w:val="18"/>
              </w:rPr>
              <w:t>修</w:t>
            </w:r>
            <w:r w:rsidRPr="003476FA">
              <w:rPr>
                <w:rFonts w:ascii="Verdana" w:eastAsia="宋体" w:hAnsi="Verdana" w:cs="宋体"/>
                <w:color w:val="000000"/>
                <w:kern w:val="0"/>
                <w:sz w:val="18"/>
                <w:szCs w:val="18"/>
              </w:rPr>
              <w:br/>
            </w:r>
            <w:r w:rsidRPr="003476FA">
              <w:rPr>
                <w:rFonts w:ascii="Verdana" w:eastAsia="宋体" w:hAnsi="Verdana" w:cs="宋体"/>
                <w:color w:val="000000"/>
                <w:kern w:val="0"/>
                <w:sz w:val="18"/>
                <w:szCs w:val="18"/>
              </w:rPr>
              <w:t>课</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MP0891001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7" w:history="1">
              <w:r w:rsidRPr="003476FA">
                <w:rPr>
                  <w:rFonts w:ascii="Verdana" w:eastAsia="宋体" w:hAnsi="Verdana" w:cs="宋体"/>
                  <w:color w:val="0000FF"/>
                  <w:kern w:val="0"/>
                  <w:sz w:val="18"/>
                  <w:szCs w:val="18"/>
                </w:rPr>
                <w:t>第一外国语（英）</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8" w:history="1">
              <w:r w:rsidRPr="003476FA">
                <w:rPr>
                  <w:rFonts w:ascii="Verdana" w:eastAsia="宋体" w:hAnsi="Verdana" w:cs="宋体"/>
                  <w:color w:val="0000FF"/>
                  <w:kern w:val="0"/>
                  <w:sz w:val="18"/>
                  <w:szCs w:val="18"/>
                </w:rPr>
                <w:t>思想政治理论（理工医）</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MP0819003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9" w:history="1">
              <w:r w:rsidRPr="003476FA">
                <w:rPr>
                  <w:rFonts w:ascii="Verdana" w:eastAsia="宋体" w:hAnsi="Verdana" w:cs="宋体"/>
                  <w:color w:val="0000FF"/>
                  <w:kern w:val="0"/>
                  <w:sz w:val="18"/>
                  <w:szCs w:val="18"/>
                </w:rPr>
                <w:t>数学物理方法</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MP0819004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0" w:history="1">
              <w:r w:rsidRPr="003476FA">
                <w:rPr>
                  <w:rFonts w:ascii="Verdana" w:eastAsia="宋体" w:hAnsi="Verdana" w:cs="宋体"/>
                  <w:color w:val="0000FF"/>
                  <w:kern w:val="0"/>
                  <w:sz w:val="18"/>
                  <w:szCs w:val="18"/>
                </w:rPr>
                <w:t>数值分析</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M12042001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1" w:history="1">
              <w:r w:rsidRPr="003476FA">
                <w:rPr>
                  <w:rFonts w:ascii="Verdana" w:eastAsia="宋体" w:hAnsi="Verdana" w:cs="宋体"/>
                  <w:color w:val="0000FF"/>
                  <w:kern w:val="0"/>
                  <w:sz w:val="18"/>
                  <w:szCs w:val="18"/>
                </w:rPr>
                <w:t>现代控制理论</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闫伟，程勇，纪少波</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2" w:history="1">
              <w:r w:rsidRPr="003476FA">
                <w:rPr>
                  <w:rFonts w:ascii="Verdana" w:eastAsia="宋体" w:hAnsi="Verdana" w:cs="宋体"/>
                  <w:color w:val="0000FF"/>
                  <w:kern w:val="0"/>
                  <w:sz w:val="18"/>
                  <w:szCs w:val="18"/>
                </w:rPr>
                <w:t>前沿讲座</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M12042</w:t>
            </w:r>
            <w:r w:rsidRPr="003476FA">
              <w:rPr>
                <w:rFonts w:ascii="Verdana" w:eastAsia="宋体" w:hAnsi="Verdana" w:cs="宋体"/>
                <w:color w:val="000000"/>
                <w:kern w:val="0"/>
                <w:sz w:val="18"/>
                <w:szCs w:val="18"/>
              </w:rPr>
              <w:lastRenderedPageBreak/>
              <w:t xml:space="preserve">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3" w:history="1">
              <w:r w:rsidRPr="003476FA">
                <w:rPr>
                  <w:rFonts w:ascii="Verdana" w:eastAsia="宋体" w:hAnsi="Verdana" w:cs="宋体"/>
                  <w:color w:val="0000FF"/>
                  <w:kern w:val="0"/>
                  <w:sz w:val="18"/>
                  <w:szCs w:val="18"/>
                </w:rPr>
                <w:t>社会实践</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4" w:history="1">
              <w:r w:rsidRPr="003476FA">
                <w:rPr>
                  <w:rFonts w:ascii="Verdana" w:eastAsia="宋体" w:hAnsi="Verdana" w:cs="宋体"/>
                  <w:color w:val="0000FF"/>
                  <w:kern w:val="0"/>
                  <w:sz w:val="18"/>
                  <w:szCs w:val="18"/>
                </w:rPr>
                <w:t>高等传热学</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刘爱萍</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5" w:history="1">
              <w:r w:rsidRPr="003476FA">
                <w:rPr>
                  <w:rFonts w:ascii="Verdana" w:eastAsia="宋体" w:hAnsi="Verdana" w:cs="宋体"/>
                  <w:color w:val="0000FF"/>
                  <w:kern w:val="0"/>
                  <w:sz w:val="18"/>
                  <w:szCs w:val="18"/>
                </w:rPr>
                <w:t>高等流体力学</w:t>
              </w:r>
              <w:r w:rsidRPr="003476FA">
                <w:rPr>
                  <w:rFonts w:ascii="Verdana" w:eastAsia="宋体" w:hAnsi="Verdana" w:cs="宋体"/>
                  <w:color w:val="0000FF"/>
                  <w:kern w:val="0"/>
                  <w:sz w:val="18"/>
                  <w:szCs w:val="18"/>
                </w:rPr>
                <w:t>II</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刘丽萍，杜广生</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6" w:history="1">
              <w:r w:rsidRPr="003476FA">
                <w:rPr>
                  <w:rFonts w:ascii="Verdana" w:eastAsia="宋体" w:hAnsi="Verdana" w:cs="宋体"/>
                  <w:color w:val="0000FF"/>
                  <w:kern w:val="0"/>
                  <w:sz w:val="18"/>
                  <w:szCs w:val="18"/>
                </w:rPr>
                <w:t>专业英语（内燃机）</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白书战，李国祥</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C12042006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7" w:history="1">
              <w:r w:rsidRPr="003476FA">
                <w:rPr>
                  <w:rFonts w:ascii="Verdana" w:eastAsia="宋体" w:hAnsi="Verdana" w:cs="宋体"/>
                  <w:color w:val="0000FF"/>
                  <w:kern w:val="0"/>
                  <w:sz w:val="18"/>
                  <w:szCs w:val="18"/>
                </w:rPr>
                <w:t>高等工程热力学</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刘正刚</w:t>
            </w:r>
            <w:r w:rsidRPr="003476FA">
              <w:rPr>
                <w:rFonts w:ascii="Verdana" w:eastAsia="宋体" w:hAnsi="Verdana" w:cs="宋体"/>
                <w:color w:val="000000"/>
                <w:kern w:val="0"/>
                <w:sz w:val="18"/>
                <w:szCs w:val="18"/>
              </w:rPr>
              <w:t xml:space="preserve"> </w:t>
            </w:r>
            <w:r w:rsidRPr="003476FA">
              <w:rPr>
                <w:rFonts w:ascii="Verdana" w:eastAsia="宋体" w:hAnsi="Verdana" w:cs="宋体"/>
                <w:color w:val="000000"/>
                <w:kern w:val="0"/>
                <w:sz w:val="18"/>
                <w:szCs w:val="18"/>
              </w:rPr>
              <w:t>宋占龙</w:t>
            </w:r>
            <w:r w:rsidRPr="003476FA">
              <w:rPr>
                <w:rFonts w:ascii="Verdana" w:eastAsia="宋体" w:hAnsi="Verdana" w:cs="宋体"/>
                <w:color w:val="000000"/>
                <w:kern w:val="0"/>
                <w:sz w:val="18"/>
                <w:szCs w:val="18"/>
              </w:rPr>
              <w:t xml:space="preserve"> </w:t>
            </w:r>
            <w:r w:rsidRPr="003476FA">
              <w:rPr>
                <w:rFonts w:ascii="Verdana" w:eastAsia="宋体" w:hAnsi="Verdana" w:cs="宋体"/>
                <w:color w:val="000000"/>
                <w:kern w:val="0"/>
                <w:sz w:val="18"/>
                <w:szCs w:val="18"/>
              </w:rPr>
              <w:t>王涛</w:t>
            </w:r>
            <w:r w:rsidRPr="003476FA">
              <w:rPr>
                <w:rFonts w:ascii="Verdana" w:eastAsia="宋体" w:hAnsi="Verdana" w:cs="宋体"/>
                <w:color w:val="000000"/>
                <w:kern w:val="0"/>
                <w:sz w:val="18"/>
                <w:szCs w:val="18"/>
              </w:rPr>
              <w:t xml:space="preserve"> </w:t>
            </w:r>
            <w:r w:rsidRPr="003476FA">
              <w:rPr>
                <w:rFonts w:ascii="Verdana" w:eastAsia="宋体" w:hAnsi="Verdana" w:cs="宋体"/>
                <w:color w:val="000000"/>
                <w:kern w:val="0"/>
                <w:sz w:val="18"/>
                <w:szCs w:val="18"/>
              </w:rPr>
              <w:t>张立强</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8" w:history="1">
              <w:r w:rsidRPr="003476FA">
                <w:rPr>
                  <w:rFonts w:ascii="Verdana" w:eastAsia="宋体" w:hAnsi="Verdana" w:cs="宋体"/>
                  <w:color w:val="0000FF"/>
                  <w:kern w:val="0"/>
                  <w:sz w:val="18"/>
                  <w:szCs w:val="18"/>
                </w:rPr>
                <w:t>粘性流体力学</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傅松</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19" w:history="1">
              <w:r w:rsidRPr="003476FA">
                <w:rPr>
                  <w:rFonts w:ascii="Verdana" w:eastAsia="宋体" w:hAnsi="Verdana" w:cs="宋体"/>
                  <w:color w:val="0000FF"/>
                  <w:kern w:val="0"/>
                  <w:sz w:val="18"/>
                  <w:szCs w:val="18"/>
                </w:rPr>
                <w:t>流动、传热与燃烧的数值计算</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傅松</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选</w:t>
            </w:r>
            <w:r w:rsidRPr="003476FA">
              <w:rPr>
                <w:rFonts w:ascii="Verdana" w:eastAsia="宋体" w:hAnsi="Verdana" w:cs="宋体"/>
                <w:color w:val="000000"/>
                <w:kern w:val="0"/>
                <w:sz w:val="18"/>
                <w:szCs w:val="18"/>
              </w:rPr>
              <w:br/>
            </w:r>
            <w:r w:rsidRPr="003476FA">
              <w:rPr>
                <w:rFonts w:ascii="Verdana" w:eastAsia="宋体" w:hAnsi="Verdana" w:cs="宋体"/>
                <w:color w:val="000000"/>
                <w:kern w:val="0"/>
                <w:sz w:val="18"/>
                <w:szCs w:val="18"/>
              </w:rPr>
              <w:t>修</w:t>
            </w:r>
            <w:r w:rsidRPr="003476FA">
              <w:rPr>
                <w:rFonts w:ascii="Verdana" w:eastAsia="宋体" w:hAnsi="Verdana" w:cs="宋体"/>
                <w:color w:val="000000"/>
                <w:kern w:val="0"/>
                <w:sz w:val="18"/>
                <w:szCs w:val="18"/>
              </w:rPr>
              <w:br/>
            </w:r>
            <w:r w:rsidRPr="003476FA">
              <w:rPr>
                <w:rFonts w:ascii="Verdana" w:eastAsia="宋体" w:hAnsi="Verdana" w:cs="宋体"/>
                <w:color w:val="000000"/>
                <w:kern w:val="0"/>
                <w:sz w:val="18"/>
                <w:szCs w:val="18"/>
              </w:rPr>
              <w:t>课</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MP0847002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0" w:history="1">
              <w:r w:rsidRPr="003476FA">
                <w:rPr>
                  <w:rFonts w:ascii="Verdana" w:eastAsia="宋体" w:hAnsi="Verdana" w:cs="宋体"/>
                  <w:color w:val="0000FF"/>
                  <w:kern w:val="0"/>
                  <w:sz w:val="18"/>
                  <w:szCs w:val="18"/>
                </w:rPr>
                <w:t>计算机应用（理工）</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1" w:history="1">
              <w:r w:rsidRPr="003476FA">
                <w:rPr>
                  <w:rFonts w:ascii="Verdana" w:eastAsia="宋体" w:hAnsi="Verdana" w:cs="宋体"/>
                  <w:color w:val="0000FF"/>
                  <w:kern w:val="0"/>
                  <w:sz w:val="18"/>
                  <w:szCs w:val="18"/>
                </w:rPr>
                <w:t>发动机现代设计</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闫伟</w:t>
            </w:r>
            <w:r w:rsidRPr="003476FA">
              <w:rPr>
                <w:rFonts w:ascii="Verdana" w:eastAsia="宋体" w:hAnsi="Verdana" w:cs="宋体"/>
                <w:color w:val="000000"/>
                <w:kern w:val="0"/>
                <w:sz w:val="18"/>
                <w:szCs w:val="18"/>
              </w:rPr>
              <w:t xml:space="preserve"> </w:t>
            </w:r>
            <w:r w:rsidRPr="003476FA">
              <w:rPr>
                <w:rFonts w:ascii="Verdana" w:eastAsia="宋体" w:hAnsi="Verdana" w:cs="宋体"/>
                <w:color w:val="000000"/>
                <w:kern w:val="0"/>
                <w:sz w:val="18"/>
                <w:szCs w:val="18"/>
              </w:rPr>
              <w:t>胡玉平</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2" w:history="1">
              <w:r w:rsidRPr="003476FA">
                <w:rPr>
                  <w:rFonts w:ascii="Verdana" w:eastAsia="宋体" w:hAnsi="Verdana" w:cs="宋体"/>
                  <w:color w:val="0000FF"/>
                  <w:kern w:val="0"/>
                  <w:sz w:val="18"/>
                  <w:szCs w:val="18"/>
                </w:rPr>
                <w:t>发动机性能仿真</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胡玉平，闫伟</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3" w:history="1">
              <w:r w:rsidRPr="003476FA">
                <w:rPr>
                  <w:rFonts w:ascii="Verdana" w:eastAsia="宋体" w:hAnsi="Verdana" w:cs="宋体"/>
                  <w:color w:val="0000FF"/>
                  <w:kern w:val="0"/>
                  <w:sz w:val="18"/>
                  <w:szCs w:val="18"/>
                </w:rPr>
                <w:t>振动与噪声控制</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李国祥</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4" w:history="1">
              <w:r w:rsidRPr="003476FA">
                <w:rPr>
                  <w:rFonts w:ascii="Verdana" w:eastAsia="宋体" w:hAnsi="Verdana" w:cs="宋体"/>
                  <w:color w:val="0000FF"/>
                  <w:kern w:val="0"/>
                  <w:sz w:val="18"/>
                  <w:szCs w:val="18"/>
                </w:rPr>
                <w:t>高等内燃机原理</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程勇，刘云岗</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5" w:history="1">
              <w:r w:rsidRPr="003476FA">
                <w:rPr>
                  <w:rFonts w:ascii="Verdana" w:eastAsia="宋体" w:hAnsi="Verdana" w:cs="宋体"/>
                  <w:color w:val="0000FF"/>
                  <w:kern w:val="0"/>
                  <w:sz w:val="18"/>
                  <w:szCs w:val="18"/>
                </w:rPr>
                <w:t>内燃机检测技术</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程勇</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6" w:history="1">
              <w:r w:rsidRPr="003476FA">
                <w:rPr>
                  <w:rFonts w:ascii="Verdana" w:eastAsia="宋体" w:hAnsi="Verdana" w:cs="宋体"/>
                  <w:color w:val="0000FF"/>
                  <w:kern w:val="0"/>
                  <w:sz w:val="18"/>
                  <w:szCs w:val="18"/>
                </w:rPr>
                <w:t>汽车热管理系统</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李国祥</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M08042034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7" w:history="1">
              <w:r w:rsidRPr="003476FA">
                <w:rPr>
                  <w:rFonts w:ascii="Verdana" w:eastAsia="宋体" w:hAnsi="Verdana" w:cs="宋体"/>
                  <w:color w:val="0000FF"/>
                  <w:kern w:val="0"/>
                  <w:sz w:val="18"/>
                  <w:szCs w:val="18"/>
                </w:rPr>
                <w:t>内燃机电子测控技术</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陆辰</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M12042002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8" w:history="1">
              <w:r w:rsidRPr="003476FA">
                <w:rPr>
                  <w:rFonts w:ascii="Verdana" w:eastAsia="宋体" w:hAnsi="Verdana" w:cs="宋体"/>
                  <w:color w:val="0000FF"/>
                  <w:kern w:val="0"/>
                  <w:sz w:val="18"/>
                  <w:szCs w:val="18"/>
                </w:rPr>
                <w:t>新能源汽车技术</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闫伟，胡玉平</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CP0891022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29" w:history="1">
              <w:r w:rsidRPr="003476FA">
                <w:rPr>
                  <w:rFonts w:ascii="Verdana" w:eastAsia="宋体" w:hAnsi="Verdana" w:cs="宋体"/>
                  <w:color w:val="0000FF"/>
                  <w:kern w:val="0"/>
                  <w:sz w:val="18"/>
                  <w:szCs w:val="18"/>
                </w:rPr>
                <w:t>第二外国语（日）</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CP0891023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0" w:history="1">
              <w:r w:rsidRPr="003476FA">
                <w:rPr>
                  <w:rFonts w:ascii="Verdana" w:eastAsia="宋体" w:hAnsi="Verdana" w:cs="宋体"/>
                  <w:color w:val="0000FF"/>
                  <w:kern w:val="0"/>
                  <w:sz w:val="18"/>
                  <w:szCs w:val="18"/>
                </w:rPr>
                <w:t>第二外国语（法）</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1" w:history="1">
              <w:r w:rsidRPr="003476FA">
                <w:rPr>
                  <w:rFonts w:ascii="Verdana" w:eastAsia="宋体" w:hAnsi="Verdana" w:cs="宋体"/>
                  <w:color w:val="0000FF"/>
                  <w:kern w:val="0"/>
                  <w:sz w:val="18"/>
                  <w:szCs w:val="18"/>
                </w:rPr>
                <w:t>第二外国语（德）</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CP0891025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2" w:history="1">
              <w:r w:rsidRPr="003476FA">
                <w:rPr>
                  <w:rFonts w:ascii="Verdana" w:eastAsia="宋体" w:hAnsi="Verdana" w:cs="宋体"/>
                  <w:color w:val="0000FF"/>
                  <w:kern w:val="0"/>
                  <w:sz w:val="18"/>
                  <w:szCs w:val="18"/>
                </w:rPr>
                <w:t>第二外国语（俄）</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CP0891021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3" w:history="1">
              <w:r w:rsidRPr="003476FA">
                <w:rPr>
                  <w:rFonts w:ascii="Verdana" w:eastAsia="宋体" w:hAnsi="Verdana" w:cs="宋体"/>
                  <w:color w:val="0000FF"/>
                  <w:kern w:val="0"/>
                  <w:sz w:val="18"/>
                  <w:szCs w:val="18"/>
                </w:rPr>
                <w:t>第二外国语（英）</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4" w:history="1">
              <w:r w:rsidRPr="003476FA">
                <w:rPr>
                  <w:rFonts w:ascii="Verdana" w:eastAsia="宋体" w:hAnsi="Verdana" w:cs="宋体"/>
                  <w:color w:val="0000FF"/>
                  <w:kern w:val="0"/>
                  <w:sz w:val="18"/>
                  <w:szCs w:val="18"/>
                </w:rPr>
                <w:t>复杂世界中的经济学</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杨风禄</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5" w:history="1">
              <w:r w:rsidRPr="003476FA">
                <w:rPr>
                  <w:rFonts w:ascii="Verdana" w:eastAsia="宋体" w:hAnsi="Verdana" w:cs="宋体"/>
                  <w:color w:val="0000FF"/>
                  <w:kern w:val="0"/>
                  <w:sz w:val="18"/>
                  <w:szCs w:val="18"/>
                </w:rPr>
                <w:t>研究生学习规划</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管理学院王楠楠教授、法学院江照信副教授</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6" w:history="1">
              <w:r w:rsidRPr="003476FA">
                <w:rPr>
                  <w:rFonts w:ascii="Verdana" w:eastAsia="宋体" w:hAnsi="Verdana" w:cs="宋体"/>
                  <w:color w:val="0000FF"/>
                  <w:kern w:val="0"/>
                  <w:sz w:val="18"/>
                  <w:szCs w:val="18"/>
                </w:rPr>
                <w:t>文献获取与利用十讲</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李剑峰，贺志刚，宋西贵、曹南灵，袁晓红，王勋鸿，李修波，董晓华，马建春，赵杰，赵益梅，孙文岩</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7" w:history="1">
              <w:r w:rsidRPr="003476FA">
                <w:rPr>
                  <w:rFonts w:ascii="Verdana" w:eastAsia="宋体" w:hAnsi="Verdana" w:cs="宋体"/>
                  <w:color w:val="0000FF"/>
                  <w:kern w:val="0"/>
                  <w:sz w:val="18"/>
                  <w:szCs w:val="18"/>
                </w:rPr>
                <w:t>管理</w:t>
              </w:r>
              <w:r w:rsidRPr="003476FA">
                <w:rPr>
                  <w:rFonts w:ascii="Verdana" w:eastAsia="宋体" w:hAnsi="Verdana" w:cs="宋体"/>
                  <w:color w:val="0000FF"/>
                  <w:kern w:val="0"/>
                  <w:sz w:val="18"/>
                  <w:szCs w:val="18"/>
                </w:rPr>
                <w:t>4.0</w:t>
              </w:r>
              <w:r w:rsidRPr="003476FA">
                <w:rPr>
                  <w:rFonts w:ascii="Verdana" w:eastAsia="宋体" w:hAnsi="Verdana" w:cs="宋体"/>
                  <w:color w:val="0000FF"/>
                  <w:kern w:val="0"/>
                  <w:sz w:val="18"/>
                  <w:szCs w:val="18"/>
                </w:rPr>
                <w:t>：进展与方法</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张晓峰、陈志军、钟耕深</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8" w:history="1">
              <w:r w:rsidRPr="003476FA">
                <w:rPr>
                  <w:rFonts w:ascii="Verdana" w:eastAsia="宋体" w:hAnsi="Verdana" w:cs="宋体"/>
                  <w:color w:val="0000FF"/>
                  <w:kern w:val="0"/>
                  <w:sz w:val="18"/>
                  <w:szCs w:val="18"/>
                </w:rPr>
                <w:t>创业管理专题</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王兴元、王毅、孙平、陈丹</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39" w:history="1">
              <w:r w:rsidRPr="003476FA">
                <w:rPr>
                  <w:rFonts w:ascii="Verdana" w:eastAsia="宋体" w:hAnsi="Verdana" w:cs="宋体"/>
                  <w:color w:val="0000FF"/>
                  <w:kern w:val="0"/>
                  <w:sz w:val="18"/>
                  <w:szCs w:val="18"/>
                </w:rPr>
                <w:t>生物医学研究伦理学</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曹永福，王云岭，郑林娟</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40" w:history="1">
              <w:r w:rsidRPr="003476FA">
                <w:rPr>
                  <w:rFonts w:ascii="Verdana" w:eastAsia="宋体" w:hAnsi="Verdana" w:cs="宋体"/>
                  <w:color w:val="0000FF"/>
                  <w:kern w:val="0"/>
                  <w:sz w:val="18"/>
                  <w:szCs w:val="18"/>
                </w:rPr>
                <w:t>工程伦理素养</w:t>
              </w:r>
              <w:r w:rsidRPr="003476FA">
                <w:rPr>
                  <w:rFonts w:ascii="Verdana" w:eastAsia="宋体" w:hAnsi="Verdana" w:cs="宋体"/>
                  <w:color w:val="0000FF"/>
                  <w:kern w:val="0"/>
                  <w:sz w:val="18"/>
                  <w:szCs w:val="18"/>
                </w:rPr>
                <w:t>(</w:t>
              </w:r>
              <w:r w:rsidRPr="003476FA">
                <w:rPr>
                  <w:rFonts w:ascii="Verdana" w:eastAsia="宋体" w:hAnsi="Verdana" w:cs="宋体"/>
                  <w:color w:val="0000FF"/>
                  <w:kern w:val="0"/>
                  <w:sz w:val="18"/>
                  <w:szCs w:val="18"/>
                </w:rPr>
                <w:t>公共选修课</w:t>
              </w:r>
              <w:r w:rsidRPr="003476FA">
                <w:rPr>
                  <w:rFonts w:ascii="Verdana" w:eastAsia="宋体" w:hAnsi="Verdana" w:cs="宋体"/>
                  <w:color w:val="0000FF"/>
                  <w:kern w:val="0"/>
                  <w:sz w:val="18"/>
                  <w:szCs w:val="18"/>
                </w:rPr>
                <w:t>)</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刘秀忠、李赛强、杨敏、高进强</w:t>
            </w:r>
            <w:r w:rsidRPr="003476F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考试</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lastRenderedPageBreak/>
              <w:t>补</w:t>
            </w:r>
            <w:r w:rsidRPr="003476FA">
              <w:rPr>
                <w:rFonts w:ascii="Verdana" w:eastAsia="宋体" w:hAnsi="Verdana" w:cs="宋体"/>
                <w:color w:val="000000"/>
                <w:kern w:val="0"/>
                <w:sz w:val="18"/>
                <w:szCs w:val="18"/>
              </w:rPr>
              <w:br/>
            </w:r>
            <w:r w:rsidRPr="003476FA">
              <w:rPr>
                <w:rFonts w:ascii="Verdana" w:eastAsia="宋体" w:hAnsi="Verdana" w:cs="宋体"/>
                <w:color w:val="000000"/>
                <w:kern w:val="0"/>
                <w:sz w:val="18"/>
                <w:szCs w:val="18"/>
              </w:rPr>
              <w:t>修</w:t>
            </w:r>
            <w:r w:rsidRPr="003476FA">
              <w:rPr>
                <w:rFonts w:ascii="Verdana" w:eastAsia="宋体" w:hAnsi="Verdana" w:cs="宋体"/>
                <w:color w:val="000000"/>
                <w:kern w:val="0"/>
                <w:sz w:val="18"/>
                <w:szCs w:val="18"/>
              </w:rPr>
              <w:br/>
            </w:r>
            <w:r w:rsidRPr="003476FA">
              <w:rPr>
                <w:rFonts w:ascii="Verdana" w:eastAsia="宋体" w:hAnsi="Verdana" w:cs="宋体"/>
                <w:color w:val="000000"/>
                <w:kern w:val="0"/>
                <w:sz w:val="18"/>
                <w:szCs w:val="18"/>
              </w:rPr>
              <w:t>课</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M12042011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41" w:history="1">
              <w:r w:rsidRPr="003476FA">
                <w:rPr>
                  <w:rFonts w:ascii="Verdana" w:eastAsia="宋体" w:hAnsi="Verdana" w:cs="宋体"/>
                  <w:color w:val="0000FF"/>
                  <w:kern w:val="0"/>
                  <w:sz w:val="18"/>
                  <w:szCs w:val="18"/>
                </w:rPr>
                <w:t>汽车构造（补）</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r w:rsidRPr="003476FA">
              <w:rPr>
                <w:rFonts w:ascii="Verdana" w:eastAsia="宋体" w:hAnsi="Verdana" w:cs="宋体"/>
                <w:color w:val="000000"/>
                <w:kern w:val="0"/>
                <w:sz w:val="18"/>
                <w:szCs w:val="18"/>
              </w:rPr>
              <w:t xml:space="preserve"> </w:t>
            </w:r>
          </w:p>
        </w:tc>
      </w:tr>
      <w:tr w:rsidR="003476FA" w:rsidRPr="003476FA" w:rsidTr="003476FA">
        <w:trPr>
          <w:trHeight w:val="420"/>
          <w:jc w:val="center"/>
        </w:trPr>
        <w:tc>
          <w:tcPr>
            <w:tcW w:w="0" w:type="auto"/>
            <w:vMerge/>
            <w:tcBorders>
              <w:bottom w:val="single" w:sz="6" w:space="0" w:color="336699"/>
              <w:right w:val="single" w:sz="6" w:space="0" w:color="336699"/>
            </w:tcBorders>
            <w:shd w:val="clear" w:color="auto" w:fill="FFFFFF"/>
            <w:vAlign w:val="center"/>
            <w:hideMark/>
          </w:tcPr>
          <w:p w:rsidR="003476FA" w:rsidRPr="003476FA" w:rsidRDefault="003476FA" w:rsidP="003476F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M12042012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hyperlink r:id="rId42" w:history="1">
              <w:r w:rsidRPr="003476FA">
                <w:rPr>
                  <w:rFonts w:ascii="Verdana" w:eastAsia="宋体" w:hAnsi="Verdana" w:cs="宋体"/>
                  <w:color w:val="0000FF"/>
                  <w:kern w:val="0"/>
                  <w:sz w:val="18"/>
                  <w:szCs w:val="18"/>
                </w:rPr>
                <w:t>汽车运用工程（补）</w:t>
              </w:r>
            </w:hyperlink>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春秋</w:t>
            </w:r>
            <w:r w:rsidRPr="003476F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476FA" w:rsidRPr="003476FA" w:rsidRDefault="003476FA" w:rsidP="003476FA">
            <w:pPr>
              <w:widowControl/>
              <w:wordWrap w:val="0"/>
              <w:spacing w:before="180" w:line="360" w:lineRule="atLeast"/>
              <w:jc w:val="center"/>
              <w:rPr>
                <w:rFonts w:ascii="Verdana" w:eastAsia="宋体" w:hAnsi="Verdana" w:cs="宋体"/>
                <w:color w:val="000000"/>
                <w:kern w:val="0"/>
                <w:sz w:val="18"/>
                <w:szCs w:val="18"/>
              </w:rPr>
            </w:pPr>
            <w:r w:rsidRPr="003476FA">
              <w:rPr>
                <w:rFonts w:ascii="Verdana" w:eastAsia="宋体" w:hAnsi="Verdana" w:cs="宋体"/>
                <w:color w:val="000000"/>
                <w:kern w:val="0"/>
                <w:sz w:val="18"/>
                <w:szCs w:val="18"/>
              </w:rPr>
              <w:t>考查</w:t>
            </w:r>
          </w:p>
        </w:tc>
      </w:tr>
    </w:tbl>
    <w:p w:rsidR="008014F7" w:rsidRPr="003476FA" w:rsidRDefault="008014F7">
      <w:bookmarkStart w:id="0" w:name="_GoBack"/>
      <w:bookmarkEnd w:id="0"/>
    </w:p>
    <w:sectPr w:rsidR="008014F7" w:rsidRPr="003476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D7F" w:rsidRDefault="003C6D7F" w:rsidP="003476FA">
      <w:r>
        <w:separator/>
      </w:r>
    </w:p>
  </w:endnote>
  <w:endnote w:type="continuationSeparator" w:id="0">
    <w:p w:rsidR="003C6D7F" w:rsidRDefault="003C6D7F" w:rsidP="0034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D7F" w:rsidRDefault="003C6D7F" w:rsidP="003476FA">
      <w:r>
        <w:separator/>
      </w:r>
    </w:p>
  </w:footnote>
  <w:footnote w:type="continuationSeparator" w:id="0">
    <w:p w:rsidR="003C6D7F" w:rsidRDefault="003C6D7F" w:rsidP="00347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E0A"/>
    <w:rsid w:val="003476FA"/>
    <w:rsid w:val="003C6D7F"/>
    <w:rsid w:val="006B1E0A"/>
    <w:rsid w:val="00801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6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76FA"/>
    <w:rPr>
      <w:sz w:val="18"/>
      <w:szCs w:val="18"/>
    </w:rPr>
  </w:style>
  <w:style w:type="paragraph" w:styleId="a4">
    <w:name w:val="footer"/>
    <w:basedOn w:val="a"/>
    <w:link w:val="Char0"/>
    <w:uiPriority w:val="99"/>
    <w:unhideWhenUsed/>
    <w:rsid w:val="003476FA"/>
    <w:pPr>
      <w:tabs>
        <w:tab w:val="center" w:pos="4153"/>
        <w:tab w:val="right" w:pos="8306"/>
      </w:tabs>
      <w:snapToGrid w:val="0"/>
      <w:jc w:val="left"/>
    </w:pPr>
    <w:rPr>
      <w:sz w:val="18"/>
      <w:szCs w:val="18"/>
    </w:rPr>
  </w:style>
  <w:style w:type="character" w:customStyle="1" w:styleId="Char0">
    <w:name w:val="页脚 Char"/>
    <w:basedOn w:val="a0"/>
    <w:link w:val="a4"/>
    <w:uiPriority w:val="99"/>
    <w:rsid w:val="003476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6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76FA"/>
    <w:rPr>
      <w:sz w:val="18"/>
      <w:szCs w:val="18"/>
    </w:rPr>
  </w:style>
  <w:style w:type="paragraph" w:styleId="a4">
    <w:name w:val="footer"/>
    <w:basedOn w:val="a"/>
    <w:link w:val="Char0"/>
    <w:uiPriority w:val="99"/>
    <w:unhideWhenUsed/>
    <w:rsid w:val="003476FA"/>
    <w:pPr>
      <w:tabs>
        <w:tab w:val="center" w:pos="4153"/>
        <w:tab w:val="right" w:pos="8306"/>
      </w:tabs>
      <w:snapToGrid w:val="0"/>
      <w:jc w:val="left"/>
    </w:pPr>
    <w:rPr>
      <w:sz w:val="18"/>
      <w:szCs w:val="18"/>
    </w:rPr>
  </w:style>
  <w:style w:type="character" w:customStyle="1" w:styleId="Char0">
    <w:name w:val="页脚 Char"/>
    <w:basedOn w:val="a0"/>
    <w:link w:val="a4"/>
    <w:uiPriority w:val="99"/>
    <w:rsid w:val="003476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9077">
      <w:bodyDiv w:val="1"/>
      <w:marLeft w:val="180"/>
      <w:marRight w:val="180"/>
      <w:marTop w:val="180"/>
      <w:marBottom w:val="0"/>
      <w:divBdr>
        <w:top w:val="none" w:sz="0" w:space="0" w:color="auto"/>
        <w:left w:val="none" w:sz="0" w:space="0" w:color="auto"/>
        <w:bottom w:val="none" w:sz="0" w:space="0" w:color="auto"/>
        <w:right w:val="none" w:sz="0" w:space="0" w:color="auto"/>
      </w:divBdr>
    </w:div>
    <w:div w:id="1045522264">
      <w:bodyDiv w:val="1"/>
      <w:marLeft w:val="180"/>
      <w:marRight w:val="180"/>
      <w:marTop w:val="180"/>
      <w:marBottom w:val="0"/>
      <w:divBdr>
        <w:top w:val="none" w:sz="0" w:space="0" w:color="auto"/>
        <w:left w:val="none" w:sz="0" w:space="0" w:color="auto"/>
        <w:bottom w:val="none" w:sz="0" w:space="0" w:color="auto"/>
        <w:right w:val="none" w:sz="0" w:space="0" w:color="auto"/>
      </w:divBdr>
    </w:div>
    <w:div w:id="1942295436">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2" Type="http://schemas.microsoft.com/office/2007/relationships/stylesWithEffects" Target="stylesWithEffects.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1065</Words>
  <Characters>6071</Characters>
  <Application>Microsoft Office Word</Application>
  <DocSecurity>0</DocSecurity>
  <Lines>50</Lines>
  <Paragraphs>14</Paragraphs>
  <ScaleCrop>false</ScaleCrop>
  <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2015-11-05T01:26:00Z</dcterms:created>
  <dcterms:modified xsi:type="dcterms:W3CDTF">2015-11-05T01:27:00Z</dcterms:modified>
</cp:coreProperties>
</file>